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B50F" w14:textId="433A4BD4" w:rsidR="007D5921" w:rsidRPr="00227E36" w:rsidRDefault="00AE66A2" w:rsidP="007D5921">
      <w:pPr>
        <w:pBdr>
          <w:top w:val="single" w:sz="4" w:space="1" w:color="auto"/>
          <w:left w:val="single" w:sz="4" w:space="4" w:color="auto"/>
          <w:bottom w:val="single" w:sz="4" w:space="1" w:color="auto"/>
          <w:right w:val="single" w:sz="4" w:space="4" w:color="auto"/>
        </w:pBdr>
        <w:jc w:val="center"/>
        <w:rPr>
          <w:rFonts w:ascii="Garamond" w:hAnsi="Garamond"/>
          <w:sz w:val="56"/>
          <w:szCs w:val="56"/>
          <w:lang w:eastAsia="en-GB"/>
        </w:rPr>
      </w:pPr>
      <w:r>
        <w:rPr>
          <w:rFonts w:ascii="Garamond" w:hAnsi="Garamond"/>
          <w:sz w:val="56"/>
          <w:szCs w:val="56"/>
        </w:rPr>
        <w:t>BASSENTHWAITE</w:t>
      </w:r>
      <w:r w:rsidR="007D5921" w:rsidRPr="00227E36">
        <w:rPr>
          <w:rFonts w:ascii="Garamond" w:hAnsi="Garamond"/>
          <w:sz w:val="56"/>
          <w:szCs w:val="56"/>
        </w:rPr>
        <w:t xml:space="preserve"> PARISH COUNCIL</w:t>
      </w:r>
    </w:p>
    <w:p w14:paraId="5064D0C6" w14:textId="5EF711CD" w:rsidR="007D5921" w:rsidRPr="00227E36" w:rsidRDefault="007D5921" w:rsidP="007D5921">
      <w:pPr>
        <w:jc w:val="center"/>
        <w:rPr>
          <w:rFonts w:ascii="Arial" w:hAnsi="Arial" w:cs="Arial"/>
          <w:sz w:val="17"/>
          <w:szCs w:val="17"/>
        </w:rPr>
      </w:pPr>
      <w:r w:rsidRPr="00227E36">
        <w:rPr>
          <w:rFonts w:ascii="Arial" w:hAnsi="Arial" w:cs="Arial"/>
          <w:b/>
          <w:sz w:val="17"/>
          <w:szCs w:val="17"/>
        </w:rPr>
        <w:t>Clerk:</w:t>
      </w:r>
      <w:r w:rsidRPr="00227E36">
        <w:rPr>
          <w:rFonts w:ascii="Arial" w:hAnsi="Arial" w:cs="Arial"/>
          <w:sz w:val="17"/>
          <w:szCs w:val="17"/>
        </w:rPr>
        <w:t xml:space="preserve"> </w:t>
      </w:r>
      <w:r w:rsidR="00227E36" w:rsidRPr="00227E36">
        <w:rPr>
          <w:rFonts w:ascii="Arial" w:hAnsi="Arial" w:cs="Arial"/>
          <w:sz w:val="17"/>
          <w:szCs w:val="17"/>
        </w:rPr>
        <w:t>Ms Becx Carter, 40 Windebrowe Avenue, Keswick, Cumbria, CA12 4JA</w:t>
      </w:r>
      <w:r w:rsidRPr="00227E36">
        <w:rPr>
          <w:rFonts w:ascii="Arial" w:hAnsi="Arial" w:cs="Arial"/>
          <w:sz w:val="17"/>
          <w:szCs w:val="17"/>
        </w:rPr>
        <w:t xml:space="preserve"> – </w:t>
      </w:r>
      <w:hyperlink r:id="rId7" w:history="1">
        <w:r w:rsidR="00AE66A2" w:rsidRPr="007D4BB5">
          <w:rPr>
            <w:rStyle w:val="Hyperlink"/>
            <w:rFonts w:ascii="Arial" w:hAnsi="Arial" w:cs="Arial"/>
            <w:sz w:val="17"/>
            <w:szCs w:val="17"/>
          </w:rPr>
          <w:t>bassenthwaiteparishcouncil@hotmail.com</w:t>
        </w:r>
      </w:hyperlink>
      <w:r w:rsidR="00AE66A2">
        <w:rPr>
          <w:rFonts w:ascii="Arial" w:hAnsi="Arial" w:cs="Arial"/>
          <w:sz w:val="17"/>
          <w:szCs w:val="17"/>
        </w:rPr>
        <w:t xml:space="preserve"> </w:t>
      </w:r>
      <w:r w:rsidRPr="00227E36">
        <w:rPr>
          <w:rFonts w:ascii="Arial" w:hAnsi="Arial" w:cs="Arial"/>
          <w:sz w:val="17"/>
          <w:szCs w:val="17"/>
        </w:rPr>
        <w:t xml:space="preserve"> </w:t>
      </w:r>
      <w:r w:rsidR="00227E36" w:rsidRPr="00227E36">
        <w:rPr>
          <w:rFonts w:ascii="Arial" w:hAnsi="Arial" w:cs="Arial"/>
          <w:sz w:val="17"/>
          <w:szCs w:val="17"/>
        </w:rPr>
        <w:t>077866 78283</w:t>
      </w:r>
    </w:p>
    <w:p w14:paraId="2C3F40F2" w14:textId="77777777" w:rsidR="00A91218" w:rsidRPr="00227E36" w:rsidRDefault="00A91218" w:rsidP="00A91218">
      <w:pPr>
        <w:tabs>
          <w:tab w:val="left" w:pos="1965"/>
        </w:tabs>
        <w:jc w:val="both"/>
        <w:rPr>
          <w:rFonts w:cs="Arial"/>
        </w:rPr>
      </w:pPr>
    </w:p>
    <w:p w14:paraId="03EF4871" w14:textId="258ABA29" w:rsidR="008E74CF" w:rsidRPr="00227E36" w:rsidRDefault="008E74CF" w:rsidP="008E74CF">
      <w:pPr>
        <w:pStyle w:val="NoSpacing"/>
        <w:jc w:val="center"/>
        <w:rPr>
          <w:rFonts w:ascii="Verdana" w:hAnsi="Verdana" w:cs="Arial"/>
          <w:b/>
          <w:sz w:val="32"/>
          <w:szCs w:val="32"/>
        </w:rPr>
      </w:pPr>
      <w:r w:rsidRPr="00227E36">
        <w:rPr>
          <w:rFonts w:ascii="Verdana" w:hAnsi="Verdana" w:cs="Arial"/>
          <w:b/>
          <w:sz w:val="32"/>
          <w:szCs w:val="32"/>
        </w:rPr>
        <w:t xml:space="preserve">Minutes of </w:t>
      </w:r>
      <w:r w:rsidR="00F61BED">
        <w:rPr>
          <w:rFonts w:ascii="Verdana" w:hAnsi="Verdana" w:cs="Arial"/>
          <w:b/>
          <w:sz w:val="32"/>
          <w:szCs w:val="32"/>
        </w:rPr>
        <w:t>the</w:t>
      </w:r>
      <w:r w:rsidR="004F0731">
        <w:rPr>
          <w:rFonts w:ascii="Verdana" w:hAnsi="Verdana" w:cs="Arial"/>
          <w:b/>
          <w:sz w:val="32"/>
          <w:szCs w:val="32"/>
        </w:rPr>
        <w:t xml:space="preserve"> </w:t>
      </w:r>
      <w:r w:rsidR="00AE66A2">
        <w:rPr>
          <w:rFonts w:ascii="Verdana" w:hAnsi="Verdana" w:cs="Arial"/>
          <w:b/>
          <w:sz w:val="32"/>
          <w:szCs w:val="32"/>
        </w:rPr>
        <w:t>Bassenthwaite</w:t>
      </w:r>
      <w:r w:rsidRPr="00227E36">
        <w:rPr>
          <w:rFonts w:ascii="Verdana" w:hAnsi="Verdana" w:cs="Arial"/>
          <w:b/>
          <w:sz w:val="32"/>
          <w:szCs w:val="32"/>
        </w:rPr>
        <w:t xml:space="preserve"> Parish Council</w:t>
      </w:r>
      <w:r w:rsidR="00F61BED">
        <w:rPr>
          <w:rFonts w:ascii="Verdana" w:hAnsi="Verdana" w:cs="Arial"/>
          <w:b/>
          <w:sz w:val="32"/>
          <w:szCs w:val="32"/>
        </w:rPr>
        <w:t xml:space="preserve"> Meeting</w:t>
      </w:r>
      <w:r w:rsidRPr="00227E36">
        <w:rPr>
          <w:rFonts w:ascii="Verdana" w:hAnsi="Verdana" w:cs="Arial"/>
          <w:b/>
          <w:sz w:val="32"/>
          <w:szCs w:val="32"/>
        </w:rPr>
        <w:t xml:space="preserve"> held at </w:t>
      </w:r>
      <w:r w:rsidR="00AE66A2">
        <w:rPr>
          <w:rFonts w:ascii="Verdana" w:hAnsi="Verdana" w:cs="Arial"/>
          <w:b/>
          <w:sz w:val="32"/>
          <w:szCs w:val="32"/>
        </w:rPr>
        <w:t xml:space="preserve">Bassenthwaite </w:t>
      </w:r>
      <w:r w:rsidR="005965D5">
        <w:rPr>
          <w:rFonts w:ascii="Verdana" w:hAnsi="Verdana" w:cs="Arial"/>
          <w:b/>
          <w:sz w:val="32"/>
          <w:szCs w:val="32"/>
        </w:rPr>
        <w:t>Parish Room</w:t>
      </w:r>
      <w:r w:rsidRPr="00227E36">
        <w:rPr>
          <w:rFonts w:ascii="Verdana" w:hAnsi="Verdana" w:cs="Arial"/>
          <w:b/>
          <w:sz w:val="32"/>
          <w:szCs w:val="32"/>
        </w:rPr>
        <w:t xml:space="preserve"> </w:t>
      </w:r>
      <w:r w:rsidR="00E431ED">
        <w:rPr>
          <w:rFonts w:ascii="Verdana" w:hAnsi="Verdana" w:cs="Arial"/>
          <w:b/>
          <w:sz w:val="32"/>
          <w:szCs w:val="32"/>
        </w:rPr>
        <w:t xml:space="preserve">Thursday </w:t>
      </w:r>
      <w:r w:rsidR="006A3C4C">
        <w:rPr>
          <w:rFonts w:ascii="Verdana" w:hAnsi="Verdana" w:cs="Arial"/>
          <w:b/>
          <w:sz w:val="32"/>
          <w:szCs w:val="32"/>
        </w:rPr>
        <w:t>29</w:t>
      </w:r>
      <w:r w:rsidR="006A3C4C" w:rsidRPr="006A3C4C">
        <w:rPr>
          <w:rFonts w:ascii="Verdana" w:hAnsi="Verdana" w:cs="Arial"/>
          <w:b/>
          <w:sz w:val="32"/>
          <w:szCs w:val="32"/>
          <w:vertAlign w:val="superscript"/>
        </w:rPr>
        <w:t>th</w:t>
      </w:r>
      <w:r w:rsidR="006A3C4C">
        <w:rPr>
          <w:rFonts w:ascii="Verdana" w:hAnsi="Verdana" w:cs="Arial"/>
          <w:b/>
          <w:sz w:val="32"/>
          <w:szCs w:val="32"/>
        </w:rPr>
        <w:t xml:space="preserve"> February 2024</w:t>
      </w:r>
      <w:r w:rsidRPr="00227E36">
        <w:rPr>
          <w:rFonts w:ascii="Verdana" w:hAnsi="Verdana" w:cs="Arial"/>
          <w:b/>
          <w:sz w:val="32"/>
          <w:szCs w:val="32"/>
        </w:rPr>
        <w:t xml:space="preserve"> at </w:t>
      </w:r>
      <w:r w:rsidR="004F0731">
        <w:rPr>
          <w:rFonts w:ascii="Verdana" w:hAnsi="Verdana" w:cs="Arial"/>
          <w:b/>
          <w:sz w:val="32"/>
          <w:szCs w:val="32"/>
        </w:rPr>
        <w:t>1</w:t>
      </w:r>
      <w:r w:rsidR="00695F32">
        <w:rPr>
          <w:rFonts w:ascii="Verdana" w:hAnsi="Verdana" w:cs="Arial"/>
          <w:b/>
          <w:sz w:val="32"/>
          <w:szCs w:val="32"/>
        </w:rPr>
        <w:t>7:45</w:t>
      </w:r>
    </w:p>
    <w:p w14:paraId="0DBAC3B6" w14:textId="77777777" w:rsidR="008E74CF" w:rsidRPr="00227E36" w:rsidRDefault="008E74CF" w:rsidP="008E74CF">
      <w:pPr>
        <w:pStyle w:val="NoSpacing"/>
        <w:jc w:val="both"/>
        <w:rPr>
          <w:rFonts w:ascii="Verdana" w:hAnsi="Verdana" w:cs="Arial"/>
          <w:sz w:val="20"/>
          <w:szCs w:val="20"/>
        </w:rPr>
      </w:pPr>
    </w:p>
    <w:p w14:paraId="50F2DA7C" w14:textId="6B605465" w:rsidR="008E74CF" w:rsidRPr="001A0C4F" w:rsidRDefault="008E74CF" w:rsidP="008E74CF">
      <w:pPr>
        <w:pStyle w:val="NoSpacing"/>
        <w:ind w:left="3600" w:hanging="3600"/>
        <w:rPr>
          <w:rFonts w:ascii="Verdana" w:hAnsi="Verdana" w:cs="Arial"/>
          <w:bCs/>
          <w:sz w:val="20"/>
          <w:szCs w:val="20"/>
        </w:rPr>
      </w:pPr>
      <w:r w:rsidRPr="00227E36">
        <w:rPr>
          <w:rFonts w:ascii="Verdana" w:hAnsi="Verdana" w:cs="Arial"/>
          <w:b/>
          <w:sz w:val="20"/>
          <w:szCs w:val="20"/>
          <w:u w:val="single"/>
        </w:rPr>
        <w:t>Parish Councillors present:</w:t>
      </w:r>
      <w:r w:rsidRPr="00227E36">
        <w:rPr>
          <w:rFonts w:ascii="Verdana" w:hAnsi="Verdana" w:cs="Arial"/>
          <w:bCs/>
          <w:sz w:val="20"/>
          <w:szCs w:val="20"/>
        </w:rPr>
        <w:tab/>
      </w:r>
      <w:r w:rsidR="00AE66A2">
        <w:rPr>
          <w:rFonts w:ascii="Verdana" w:hAnsi="Verdana" w:cs="Arial"/>
          <w:bCs/>
          <w:sz w:val="20"/>
          <w:szCs w:val="20"/>
        </w:rPr>
        <w:t xml:space="preserve">Cllr B Cooper-Holmes, </w:t>
      </w:r>
      <w:r w:rsidR="000A2AFB">
        <w:rPr>
          <w:rFonts w:ascii="Verdana" w:hAnsi="Verdana" w:cs="Arial"/>
          <w:bCs/>
          <w:sz w:val="20"/>
          <w:szCs w:val="20"/>
        </w:rPr>
        <w:t>Cllr D Cannon</w:t>
      </w:r>
      <w:r w:rsidR="00E431ED" w:rsidRPr="00641D6C">
        <w:rPr>
          <w:rFonts w:ascii="Verdana" w:hAnsi="Verdana" w:cs="Arial"/>
          <w:bCs/>
          <w:sz w:val="20"/>
          <w:szCs w:val="20"/>
        </w:rPr>
        <w:t xml:space="preserve">, </w:t>
      </w:r>
      <w:r w:rsidR="00A43AAC" w:rsidRPr="00641D6C">
        <w:rPr>
          <w:rFonts w:ascii="Verdana" w:hAnsi="Verdana" w:cs="Arial"/>
          <w:bCs/>
          <w:sz w:val="20"/>
          <w:szCs w:val="20"/>
        </w:rPr>
        <w:t>Cllr J Mattinson, Cllr L</w:t>
      </w:r>
      <w:r w:rsidR="00A43AAC">
        <w:rPr>
          <w:rFonts w:ascii="Verdana" w:hAnsi="Verdana" w:cs="Arial"/>
          <w:bCs/>
          <w:sz w:val="20"/>
          <w:szCs w:val="20"/>
        </w:rPr>
        <w:t xml:space="preserve"> Briggs, </w:t>
      </w:r>
    </w:p>
    <w:p w14:paraId="0FB497D3" w14:textId="77777777" w:rsidR="008E74CF" w:rsidRPr="001A0C4F" w:rsidRDefault="008E74CF" w:rsidP="008E74CF">
      <w:pPr>
        <w:pStyle w:val="NoSpacing"/>
        <w:rPr>
          <w:rFonts w:ascii="Verdana" w:hAnsi="Verdana" w:cs="Arial"/>
          <w:bCs/>
          <w:sz w:val="20"/>
          <w:szCs w:val="20"/>
        </w:rPr>
      </w:pPr>
    </w:p>
    <w:p w14:paraId="70190E15" w14:textId="1E8E6D48" w:rsidR="00EB7239" w:rsidRPr="00EB7239" w:rsidRDefault="008E74CF" w:rsidP="00552F2E">
      <w:pPr>
        <w:pStyle w:val="NoSpacing"/>
        <w:ind w:left="3600" w:hanging="3600"/>
        <w:rPr>
          <w:rFonts w:ascii="Verdana" w:hAnsi="Verdana" w:cs="Arial"/>
          <w:bCs/>
          <w:sz w:val="20"/>
          <w:szCs w:val="20"/>
        </w:rPr>
      </w:pPr>
      <w:r w:rsidRPr="0078025E">
        <w:rPr>
          <w:rFonts w:ascii="Verdana" w:hAnsi="Verdana" w:cs="Arial"/>
          <w:b/>
          <w:sz w:val="20"/>
          <w:szCs w:val="20"/>
          <w:u w:val="single"/>
        </w:rPr>
        <w:t>Others:</w:t>
      </w:r>
      <w:r w:rsidRPr="0078025E">
        <w:rPr>
          <w:rFonts w:ascii="Verdana" w:hAnsi="Verdana" w:cs="Arial"/>
          <w:bCs/>
          <w:sz w:val="20"/>
          <w:szCs w:val="20"/>
        </w:rPr>
        <w:tab/>
      </w:r>
      <w:r w:rsidR="00954AA8" w:rsidRPr="0078025E">
        <w:rPr>
          <w:rFonts w:ascii="Verdana" w:hAnsi="Verdana" w:cs="Arial"/>
          <w:bCs/>
          <w:sz w:val="20"/>
          <w:szCs w:val="20"/>
        </w:rPr>
        <w:t>Becx Carter (Clerk</w:t>
      </w:r>
      <w:r w:rsidR="00FF6D3A" w:rsidRPr="0078025E">
        <w:rPr>
          <w:rFonts w:ascii="Verdana" w:hAnsi="Verdana" w:cs="Arial"/>
          <w:bCs/>
          <w:sz w:val="20"/>
          <w:szCs w:val="20"/>
        </w:rPr>
        <w:t>),</w:t>
      </w:r>
      <w:r w:rsidR="00B32CBC">
        <w:rPr>
          <w:rFonts w:ascii="Verdana" w:hAnsi="Verdana" w:cs="Arial"/>
          <w:bCs/>
          <w:sz w:val="20"/>
          <w:szCs w:val="20"/>
        </w:rPr>
        <w:t xml:space="preserve"> </w:t>
      </w:r>
      <w:r w:rsidR="005965D5">
        <w:rPr>
          <w:rFonts w:ascii="Verdana" w:hAnsi="Verdana" w:cs="Arial"/>
          <w:bCs/>
          <w:sz w:val="20"/>
          <w:szCs w:val="20"/>
        </w:rPr>
        <w:t>Adrian Pini, Adrian Clarke</w:t>
      </w:r>
    </w:p>
    <w:p w14:paraId="53B1CB3C" w14:textId="77777777" w:rsidR="002217E5" w:rsidRPr="002217E5" w:rsidRDefault="002217E5" w:rsidP="002217E5">
      <w:pPr>
        <w:pStyle w:val="NoSpacing"/>
        <w:rPr>
          <w:rFonts w:ascii="Verdana" w:hAnsi="Verdana" w:cs="Arial"/>
          <w:bCs/>
          <w:sz w:val="20"/>
          <w:szCs w:val="20"/>
        </w:rPr>
      </w:pPr>
    </w:p>
    <w:p w14:paraId="766A3410" w14:textId="0C5E3D7F" w:rsidR="002217E5" w:rsidRDefault="005965D5" w:rsidP="00A8396C">
      <w:pPr>
        <w:ind w:left="3600" w:hanging="3600"/>
        <w:rPr>
          <w:sz w:val="20"/>
          <w:szCs w:val="20"/>
        </w:rPr>
      </w:pPr>
      <w:r>
        <w:rPr>
          <w:b/>
          <w:bCs/>
          <w:sz w:val="20"/>
          <w:szCs w:val="20"/>
          <w:u w:val="single"/>
        </w:rPr>
        <w:t>Absent:</w:t>
      </w:r>
      <w:r>
        <w:rPr>
          <w:b/>
          <w:bCs/>
          <w:sz w:val="20"/>
          <w:szCs w:val="20"/>
        </w:rPr>
        <w:tab/>
      </w:r>
      <w:r>
        <w:rPr>
          <w:sz w:val="20"/>
          <w:szCs w:val="20"/>
        </w:rPr>
        <w:t>Sarah Langcake, Ken Armstrong</w:t>
      </w:r>
      <w:r w:rsidR="005F32FA">
        <w:rPr>
          <w:sz w:val="20"/>
          <w:szCs w:val="20"/>
        </w:rPr>
        <w:tab/>
      </w:r>
    </w:p>
    <w:p w14:paraId="333114EB" w14:textId="77777777" w:rsidR="009B36D1" w:rsidRDefault="009B36D1" w:rsidP="00A8396C">
      <w:pPr>
        <w:ind w:left="3600" w:hanging="3600"/>
        <w:rPr>
          <w:sz w:val="20"/>
          <w:szCs w:val="20"/>
        </w:rPr>
      </w:pPr>
    </w:p>
    <w:p w14:paraId="04EDCC37" w14:textId="42CAC8D2" w:rsidR="00C310B6" w:rsidRDefault="00C310B6" w:rsidP="00A91218">
      <w:pPr>
        <w:rPr>
          <w:sz w:val="20"/>
          <w:szCs w:val="20"/>
        </w:rPr>
      </w:pPr>
    </w:p>
    <w:p w14:paraId="7886EDC3" w14:textId="2B904822" w:rsidR="00D66169" w:rsidRDefault="005965D5" w:rsidP="00A91218">
      <w:pPr>
        <w:rPr>
          <w:sz w:val="20"/>
          <w:szCs w:val="20"/>
        </w:rPr>
      </w:pPr>
      <w:r>
        <w:rPr>
          <w:sz w:val="20"/>
          <w:szCs w:val="20"/>
        </w:rPr>
        <w:t xml:space="preserve">With 4 </w:t>
      </w:r>
      <w:r w:rsidR="00D66169" w:rsidRPr="006D15A0">
        <w:rPr>
          <w:sz w:val="20"/>
          <w:szCs w:val="20"/>
        </w:rPr>
        <w:t>Councillors</w:t>
      </w:r>
      <w:r w:rsidR="00D66169">
        <w:rPr>
          <w:sz w:val="20"/>
          <w:szCs w:val="20"/>
        </w:rPr>
        <w:t xml:space="preserve"> present</w:t>
      </w:r>
      <w:r>
        <w:rPr>
          <w:sz w:val="20"/>
          <w:szCs w:val="20"/>
        </w:rPr>
        <w:t xml:space="preserve"> (initially) rising to 6 after co-option</w:t>
      </w:r>
      <w:r w:rsidR="00D66169">
        <w:rPr>
          <w:sz w:val="20"/>
          <w:szCs w:val="20"/>
        </w:rPr>
        <w:t xml:space="preserve"> the meeting was quorate (quorum is 3)</w:t>
      </w:r>
    </w:p>
    <w:p w14:paraId="0CDE414D" w14:textId="77777777" w:rsidR="00387CDE" w:rsidRPr="00954AA8" w:rsidRDefault="00387CDE" w:rsidP="00A91218">
      <w:pPr>
        <w:rPr>
          <w:sz w:val="20"/>
          <w:szCs w:val="20"/>
        </w:rPr>
      </w:pPr>
    </w:p>
    <w:tbl>
      <w:tblPr>
        <w:tblStyle w:val="PlainTable1"/>
        <w:tblW w:w="10768" w:type="dxa"/>
        <w:tblLayout w:type="fixed"/>
        <w:tblLook w:val="04A0" w:firstRow="1" w:lastRow="0" w:firstColumn="1" w:lastColumn="0" w:noHBand="0" w:noVBand="1"/>
      </w:tblPr>
      <w:tblGrid>
        <w:gridCol w:w="1129"/>
        <w:gridCol w:w="9639"/>
      </w:tblGrid>
      <w:tr w:rsidR="00C310B6" w:rsidRPr="00227E36" w14:paraId="5D9D2134" w14:textId="77777777" w:rsidTr="005A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7674EE" w14:textId="46CA7939" w:rsidR="00C310B6" w:rsidRPr="000A2AFB" w:rsidRDefault="00A521FD" w:rsidP="00C310B6">
            <w:pPr>
              <w:rPr>
                <w:rFonts w:cs="Arial"/>
                <w:sz w:val="20"/>
                <w:szCs w:val="20"/>
              </w:rPr>
            </w:pPr>
            <w:r w:rsidRPr="000A2AFB">
              <w:rPr>
                <w:rFonts w:cs="Arial"/>
                <w:bCs w:val="0"/>
                <w:sz w:val="20"/>
                <w:szCs w:val="20"/>
              </w:rPr>
              <w:t>1</w:t>
            </w:r>
            <w:r w:rsidR="006A3C4C">
              <w:rPr>
                <w:rFonts w:cs="Arial"/>
                <w:bCs w:val="0"/>
                <w:sz w:val="20"/>
                <w:szCs w:val="20"/>
              </w:rPr>
              <w:t>5</w:t>
            </w:r>
            <w:r w:rsidR="00A43AAC">
              <w:rPr>
                <w:rFonts w:cs="Arial"/>
                <w:bCs w:val="0"/>
                <w:sz w:val="20"/>
                <w:szCs w:val="20"/>
              </w:rPr>
              <w:t>/24</w:t>
            </w:r>
          </w:p>
        </w:tc>
        <w:tc>
          <w:tcPr>
            <w:tcW w:w="9639" w:type="dxa"/>
          </w:tcPr>
          <w:p w14:paraId="03EB5CE8" w14:textId="5706B22D" w:rsidR="00227E36" w:rsidRPr="000A2AFB" w:rsidRDefault="00C310B6"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sz w:val="20"/>
                <w:szCs w:val="20"/>
              </w:rPr>
              <w:t>Apologies</w:t>
            </w:r>
          </w:p>
          <w:p w14:paraId="36EE4A6E" w14:textId="7E5A41CF" w:rsidR="0045465B" w:rsidRPr="000A2AFB" w:rsidRDefault="0045465B"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1B7FAA14" w14:textId="38C4FA19" w:rsidR="006A3C4C" w:rsidRDefault="006A3C4C"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No apologies for absence were received</w:t>
            </w:r>
            <w:r>
              <w:rPr>
                <w:rFonts w:cs="Arial"/>
                <w:sz w:val="20"/>
                <w:szCs w:val="20"/>
              </w:rPr>
              <w:t>.</w:t>
            </w:r>
          </w:p>
          <w:p w14:paraId="77BB5BA2" w14:textId="69B74BC9" w:rsidR="006A3C4C" w:rsidRDefault="006A3C4C"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p w14:paraId="768A9F24" w14:textId="7EA5DFF7" w:rsidR="006A3C4C" w:rsidRDefault="006A3C4C"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It was noted that Mr E Trafford &amp; Ms C Grace have resigned from the Parish Council with immediate effect. Cumberland Council as the electoral authority for the area have been notified of these resignations</w:t>
            </w:r>
            <w:r>
              <w:rPr>
                <w:rFonts w:cs="Arial"/>
                <w:sz w:val="20"/>
                <w:szCs w:val="20"/>
              </w:rPr>
              <w:t>.</w:t>
            </w:r>
          </w:p>
          <w:p w14:paraId="3C8E09C8" w14:textId="301A0BA8" w:rsidR="006A3C4C" w:rsidRDefault="006A3C4C"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p w14:paraId="723E093D" w14:textId="5A11D452" w:rsidR="006A3C4C" w:rsidRPr="006A3C4C" w:rsidRDefault="006A3C4C" w:rsidP="008E74CF">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b w:val="0"/>
                <w:bCs w:val="0"/>
                <w:sz w:val="20"/>
                <w:szCs w:val="20"/>
              </w:rPr>
              <w:t>Cumberland Council have confirmed that as of the 29</w:t>
            </w:r>
            <w:r w:rsidRPr="006A3C4C">
              <w:rPr>
                <w:rFonts w:cs="Arial"/>
                <w:b w:val="0"/>
                <w:bCs w:val="0"/>
                <w:sz w:val="20"/>
                <w:szCs w:val="20"/>
                <w:vertAlign w:val="superscript"/>
              </w:rPr>
              <w:t>th</w:t>
            </w:r>
            <w:r>
              <w:rPr>
                <w:rFonts w:cs="Arial"/>
                <w:b w:val="0"/>
                <w:bCs w:val="0"/>
                <w:sz w:val="20"/>
                <w:szCs w:val="20"/>
              </w:rPr>
              <w:t xml:space="preserve"> February 2024 there has been no request for an election for either of these vacancies and confirmed that Bassenthwaite Parish Council is free to co-opt to fill the vacancies. </w:t>
            </w:r>
          </w:p>
          <w:p w14:paraId="1E7084A3" w14:textId="0BA6B076" w:rsidR="00A521FD" w:rsidRPr="000A2AFB" w:rsidRDefault="00A521FD" w:rsidP="000A2AFB">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43AAC" w:rsidRPr="00227E36" w14:paraId="26B68747"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D65F8B" w14:textId="6CCDC5BD" w:rsidR="00A43AAC" w:rsidRDefault="006A3C4C" w:rsidP="00C310B6">
            <w:pPr>
              <w:rPr>
                <w:rFonts w:cs="Arial"/>
                <w:sz w:val="20"/>
                <w:szCs w:val="20"/>
              </w:rPr>
            </w:pPr>
            <w:r>
              <w:rPr>
                <w:rFonts w:cs="Arial"/>
                <w:sz w:val="20"/>
                <w:szCs w:val="20"/>
              </w:rPr>
              <w:t>16/</w:t>
            </w:r>
            <w:r w:rsidR="00A43AAC">
              <w:rPr>
                <w:rFonts w:cs="Arial"/>
                <w:sz w:val="20"/>
                <w:szCs w:val="20"/>
              </w:rPr>
              <w:t>24</w:t>
            </w:r>
          </w:p>
        </w:tc>
        <w:tc>
          <w:tcPr>
            <w:tcW w:w="9639" w:type="dxa"/>
          </w:tcPr>
          <w:p w14:paraId="56029883" w14:textId="77777777" w:rsidR="00A43AAC" w:rsidRDefault="00A43AAC"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appoint a </w:t>
            </w:r>
            <w:proofErr w:type="gramStart"/>
            <w:r>
              <w:rPr>
                <w:rFonts w:cs="Arial"/>
                <w:sz w:val="20"/>
                <w:szCs w:val="20"/>
              </w:rPr>
              <w:t>Chair Person</w:t>
            </w:r>
            <w:proofErr w:type="gramEnd"/>
            <w:r>
              <w:rPr>
                <w:rFonts w:cs="Arial"/>
                <w:sz w:val="20"/>
                <w:szCs w:val="20"/>
              </w:rPr>
              <w:t xml:space="preserve"> for the duration of the meeting</w:t>
            </w:r>
          </w:p>
          <w:p w14:paraId="54FAFD3F" w14:textId="77777777" w:rsidR="00A43AAC"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0A5AE2D9" w14:textId="69BDD219" w:rsidR="00A43AAC" w:rsidRPr="005965D5"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5965D5">
              <w:rPr>
                <w:rFonts w:cs="Arial"/>
                <w:sz w:val="20"/>
                <w:szCs w:val="20"/>
              </w:rPr>
              <w:t xml:space="preserve">Resolved </w:t>
            </w:r>
            <w:r w:rsidRPr="005965D5">
              <w:rPr>
                <w:rFonts w:cs="Arial"/>
                <w:b w:val="0"/>
                <w:bCs w:val="0"/>
                <w:sz w:val="20"/>
                <w:szCs w:val="20"/>
              </w:rPr>
              <w:t xml:space="preserve">by all present that </w:t>
            </w:r>
            <w:r w:rsidR="009B36D1" w:rsidRPr="005965D5">
              <w:rPr>
                <w:rFonts w:cs="Arial"/>
                <w:b w:val="0"/>
                <w:bCs w:val="0"/>
                <w:sz w:val="20"/>
                <w:szCs w:val="20"/>
              </w:rPr>
              <w:t>Cllr J Mattinson</w:t>
            </w:r>
            <w:r w:rsidRPr="005965D5">
              <w:rPr>
                <w:rFonts w:cs="Arial"/>
                <w:b w:val="0"/>
                <w:bCs w:val="0"/>
                <w:sz w:val="20"/>
                <w:szCs w:val="20"/>
              </w:rPr>
              <w:t xml:space="preserve"> be appointed as the Chair of Bassenthwaite Parish Council for the duration of the </w:t>
            </w:r>
            <w:r w:rsidR="006A3C4C" w:rsidRPr="005965D5">
              <w:rPr>
                <w:rFonts w:cs="Arial"/>
                <w:b w:val="0"/>
                <w:bCs w:val="0"/>
                <w:sz w:val="20"/>
                <w:szCs w:val="20"/>
              </w:rPr>
              <w:t>29</w:t>
            </w:r>
            <w:r w:rsidR="006A3C4C" w:rsidRPr="005965D5">
              <w:rPr>
                <w:rFonts w:cs="Arial"/>
                <w:b w:val="0"/>
                <w:bCs w:val="0"/>
                <w:sz w:val="20"/>
                <w:szCs w:val="20"/>
                <w:vertAlign w:val="superscript"/>
              </w:rPr>
              <w:t>th</w:t>
            </w:r>
            <w:r w:rsidR="006A3C4C" w:rsidRPr="005965D5">
              <w:rPr>
                <w:rFonts w:cs="Arial"/>
                <w:b w:val="0"/>
                <w:bCs w:val="0"/>
                <w:sz w:val="20"/>
                <w:szCs w:val="20"/>
              </w:rPr>
              <w:t xml:space="preserve"> Feb 2024</w:t>
            </w:r>
            <w:r w:rsidRPr="005965D5">
              <w:rPr>
                <w:rFonts w:cs="Arial"/>
                <w:b w:val="0"/>
                <w:bCs w:val="0"/>
                <w:sz w:val="20"/>
                <w:szCs w:val="20"/>
              </w:rPr>
              <w:t xml:space="preserve"> meeting. </w:t>
            </w:r>
          </w:p>
          <w:p w14:paraId="076AA521" w14:textId="77777777" w:rsidR="00A43AAC" w:rsidRPr="005965D5"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5071ED9C" w14:textId="1041199A" w:rsidR="00A43AAC" w:rsidRDefault="009B36D1"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5965D5">
              <w:rPr>
                <w:rFonts w:cs="Arial"/>
                <w:b w:val="0"/>
                <w:bCs w:val="0"/>
                <w:sz w:val="20"/>
                <w:szCs w:val="20"/>
              </w:rPr>
              <w:t>Cllr J Mattinson</w:t>
            </w:r>
            <w:r w:rsidR="00A43AAC" w:rsidRPr="005965D5">
              <w:rPr>
                <w:rFonts w:cs="Arial"/>
                <w:b w:val="0"/>
                <w:bCs w:val="0"/>
                <w:sz w:val="20"/>
                <w:szCs w:val="20"/>
              </w:rPr>
              <w:t xml:space="preserve"> completed the Chair’s declaration of office form and this was witnessed by the Clerk.</w:t>
            </w:r>
            <w:r w:rsidR="00A43AAC">
              <w:rPr>
                <w:rFonts w:cs="Arial"/>
                <w:b w:val="0"/>
                <w:bCs w:val="0"/>
                <w:sz w:val="20"/>
                <w:szCs w:val="20"/>
              </w:rPr>
              <w:t xml:space="preserve"> </w:t>
            </w:r>
          </w:p>
          <w:p w14:paraId="311C535B" w14:textId="4BC1449C" w:rsidR="00A43AAC" w:rsidRPr="00A43AAC" w:rsidRDefault="00A43AAC" w:rsidP="00A43AAC">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tc>
      </w:tr>
      <w:tr w:rsidR="00C310B6" w:rsidRPr="00227E36" w14:paraId="5030089B"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8992EAB" w14:textId="7F63BB20" w:rsidR="00C310B6" w:rsidRPr="00227E36" w:rsidRDefault="006A3C4C" w:rsidP="00C310B6">
            <w:pPr>
              <w:rPr>
                <w:rFonts w:cs="Arial"/>
                <w:bCs w:val="0"/>
                <w:sz w:val="20"/>
                <w:szCs w:val="20"/>
              </w:rPr>
            </w:pPr>
            <w:r>
              <w:rPr>
                <w:rFonts w:cs="Arial"/>
                <w:bCs w:val="0"/>
                <w:sz w:val="20"/>
                <w:szCs w:val="20"/>
              </w:rPr>
              <w:t>17</w:t>
            </w:r>
            <w:r w:rsidR="00A43AAC">
              <w:rPr>
                <w:rFonts w:cs="Arial"/>
                <w:bCs w:val="0"/>
                <w:sz w:val="20"/>
                <w:szCs w:val="20"/>
              </w:rPr>
              <w:t>/24</w:t>
            </w:r>
          </w:p>
        </w:tc>
        <w:tc>
          <w:tcPr>
            <w:tcW w:w="9639" w:type="dxa"/>
          </w:tcPr>
          <w:p w14:paraId="77A01E6C" w14:textId="2173FE57" w:rsidR="00C310B6" w:rsidRPr="00227E36" w:rsidRDefault="00C310B6" w:rsidP="00C310B6">
            <w:pPr>
              <w:pStyle w:val="Heading2"/>
              <w:ind w:left="0" w:firstLine="0"/>
              <w:outlineLvl w:val="1"/>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sz w:val="20"/>
                <w:szCs w:val="20"/>
              </w:rPr>
              <w:t xml:space="preserve">Minutes of last </w:t>
            </w:r>
            <w:r w:rsidR="00A521FD">
              <w:rPr>
                <w:rFonts w:cs="Arial"/>
                <w:sz w:val="20"/>
                <w:szCs w:val="20"/>
              </w:rPr>
              <w:t>Bassenthwaite</w:t>
            </w:r>
            <w:r w:rsidRPr="00227E36">
              <w:rPr>
                <w:rFonts w:cs="Arial"/>
                <w:sz w:val="20"/>
                <w:szCs w:val="20"/>
              </w:rPr>
              <w:t xml:space="preserve"> Parish Council meeting </w:t>
            </w:r>
          </w:p>
          <w:p w14:paraId="2F03924F" w14:textId="77777777" w:rsidR="00227E36" w:rsidRPr="00227E36"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3CE3B0" w14:textId="27487CCF" w:rsidR="00F74ED9" w:rsidRDefault="00C310B6"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27E36">
              <w:rPr>
                <w:rFonts w:cs="Arial"/>
                <w:sz w:val="20"/>
                <w:szCs w:val="20"/>
              </w:rPr>
              <w:t>T</w:t>
            </w:r>
            <w:r w:rsidR="008E74CF" w:rsidRPr="00227E36">
              <w:rPr>
                <w:rFonts w:cs="Arial"/>
                <w:sz w:val="20"/>
                <w:szCs w:val="20"/>
              </w:rPr>
              <w:t>he</w:t>
            </w:r>
            <w:r w:rsidRPr="00227E36">
              <w:rPr>
                <w:rFonts w:cs="Arial"/>
                <w:sz w:val="20"/>
                <w:szCs w:val="20"/>
              </w:rPr>
              <w:t xml:space="preserve"> Chair</w:t>
            </w:r>
            <w:r w:rsidR="001C36DE">
              <w:rPr>
                <w:rFonts w:cs="Arial"/>
                <w:sz w:val="20"/>
                <w:szCs w:val="20"/>
              </w:rPr>
              <w:t>person</w:t>
            </w:r>
            <w:r w:rsidRPr="00227E36">
              <w:rPr>
                <w:rFonts w:cs="Arial"/>
                <w:sz w:val="20"/>
                <w:szCs w:val="20"/>
              </w:rPr>
              <w:t xml:space="preserve"> </w:t>
            </w:r>
            <w:r w:rsidR="008E74CF" w:rsidRPr="00227E36">
              <w:rPr>
                <w:rFonts w:cs="Arial"/>
                <w:sz w:val="20"/>
                <w:szCs w:val="20"/>
              </w:rPr>
              <w:t xml:space="preserve">was authorised </w:t>
            </w:r>
            <w:r w:rsidRPr="00227E36">
              <w:rPr>
                <w:rFonts w:cs="Arial"/>
                <w:sz w:val="20"/>
                <w:szCs w:val="20"/>
              </w:rPr>
              <w:t xml:space="preserve">to sign, as a correct record, the minutes of the Parish Council Meeting held on </w:t>
            </w:r>
            <w:r w:rsidR="006A3C4C">
              <w:rPr>
                <w:rFonts w:cs="Arial"/>
                <w:sz w:val="20"/>
                <w:szCs w:val="20"/>
              </w:rPr>
              <w:t>1</w:t>
            </w:r>
            <w:r w:rsidR="006A3C4C" w:rsidRPr="006A3C4C">
              <w:rPr>
                <w:rFonts w:cs="Arial"/>
                <w:sz w:val="20"/>
                <w:szCs w:val="20"/>
                <w:vertAlign w:val="superscript"/>
              </w:rPr>
              <w:t>st</w:t>
            </w:r>
            <w:r w:rsidR="006A3C4C">
              <w:rPr>
                <w:rFonts w:cs="Arial"/>
                <w:sz w:val="20"/>
                <w:szCs w:val="20"/>
              </w:rPr>
              <w:t xml:space="preserve"> February 2024</w:t>
            </w:r>
            <w:r w:rsidR="004F0731">
              <w:rPr>
                <w:rFonts w:cs="Arial"/>
                <w:sz w:val="20"/>
                <w:szCs w:val="20"/>
              </w:rPr>
              <w:t xml:space="preserve"> </w:t>
            </w:r>
            <w:r w:rsidR="003C7A7B" w:rsidRPr="00227E36">
              <w:rPr>
                <w:rFonts w:cs="Arial"/>
                <w:sz w:val="20"/>
                <w:szCs w:val="20"/>
              </w:rPr>
              <w:t>(</w:t>
            </w:r>
            <w:r w:rsidRPr="00227E36">
              <w:rPr>
                <w:rFonts w:cs="Arial"/>
                <w:i/>
                <w:sz w:val="20"/>
                <w:szCs w:val="20"/>
              </w:rPr>
              <w:t>previously circulated)</w:t>
            </w:r>
          </w:p>
          <w:p w14:paraId="54BC204D" w14:textId="5FDC9A34" w:rsidR="00F74ED9" w:rsidRPr="00F74ED9" w:rsidRDefault="00F74ED9"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310B6" w:rsidRPr="00227E36" w14:paraId="3AFEA84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C70BF5" w14:textId="58962F48" w:rsidR="00C310B6" w:rsidRPr="00227E36" w:rsidRDefault="006A3C4C" w:rsidP="00C310B6">
            <w:pPr>
              <w:rPr>
                <w:rFonts w:cs="Arial"/>
                <w:bCs w:val="0"/>
                <w:sz w:val="20"/>
                <w:szCs w:val="20"/>
              </w:rPr>
            </w:pPr>
            <w:r>
              <w:rPr>
                <w:rFonts w:cs="Arial"/>
                <w:bCs w:val="0"/>
                <w:sz w:val="20"/>
                <w:szCs w:val="20"/>
              </w:rPr>
              <w:t>18</w:t>
            </w:r>
            <w:r w:rsidR="00A43AAC">
              <w:rPr>
                <w:rFonts w:cs="Arial"/>
                <w:bCs w:val="0"/>
                <w:sz w:val="20"/>
                <w:szCs w:val="20"/>
              </w:rPr>
              <w:t>/24</w:t>
            </w:r>
          </w:p>
        </w:tc>
        <w:tc>
          <w:tcPr>
            <w:tcW w:w="9639" w:type="dxa"/>
          </w:tcPr>
          <w:p w14:paraId="38229431" w14:textId="77777777" w:rsidR="00C310B6" w:rsidRPr="002C53C3" w:rsidRDefault="00C310B6" w:rsidP="00C310B6">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C53C3">
              <w:rPr>
                <w:rFonts w:cs="Arial"/>
                <w:b/>
                <w:bCs/>
                <w:sz w:val="20"/>
                <w:szCs w:val="20"/>
              </w:rPr>
              <w:t>Declarations of Interest/requests for dispensation</w:t>
            </w:r>
          </w:p>
          <w:p w14:paraId="74CA553B" w14:textId="77777777" w:rsidR="00227E36" w:rsidRPr="002C53C3" w:rsidRDefault="00227E36"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E650F35" w14:textId="5860AA94"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Register of Interests</w:t>
            </w:r>
          </w:p>
          <w:p w14:paraId="2BE7F450" w14:textId="4C19D680" w:rsidR="00A521FD" w:rsidRPr="002C53C3" w:rsidRDefault="00A521FD" w:rsidP="009B36D1">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C53C3">
              <w:rPr>
                <w:rFonts w:cs="Arial"/>
                <w:bCs/>
                <w:i/>
                <w:iCs/>
                <w:sz w:val="20"/>
                <w:szCs w:val="20"/>
              </w:rPr>
              <w:br/>
            </w:r>
            <w:r w:rsidR="009B36D1">
              <w:rPr>
                <w:rFonts w:cs="Arial"/>
                <w:bCs/>
                <w:sz w:val="20"/>
                <w:szCs w:val="20"/>
              </w:rPr>
              <w:t xml:space="preserve">All councillors have completed their DPI forms. </w:t>
            </w:r>
          </w:p>
          <w:p w14:paraId="63834E04" w14:textId="3F54CA1E"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DAB27F" w14:textId="5BEB23AF"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personal interests in items on the agenda and their nature</w:t>
            </w:r>
          </w:p>
          <w:p w14:paraId="66C4CB16" w14:textId="0E4DB974"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56D05E9F" w14:textId="0B08D94D" w:rsidR="00A521FD" w:rsidRPr="000A2AFB"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0A2AFB">
              <w:rPr>
                <w:rFonts w:cs="Arial"/>
                <w:bCs/>
                <w:sz w:val="20"/>
                <w:szCs w:val="20"/>
              </w:rPr>
              <w:t>None</w:t>
            </w:r>
          </w:p>
          <w:p w14:paraId="6D851AEA" w14:textId="266668D6"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41D0ADE3" w14:textId="2F5C1EB8"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prejudicial interests in items on the agenda</w:t>
            </w:r>
          </w:p>
          <w:p w14:paraId="7C1349FD" w14:textId="77777777" w:rsidR="00A521FD" w:rsidRPr="002C53C3" w:rsidRDefault="00A521FD" w:rsidP="00A521FD">
            <w:pPr>
              <w:pStyle w:val="ListParagraph"/>
              <w:ind w:left="720" w:firstLine="0"/>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112C3B6C" w14:textId="1CE55E5F" w:rsidR="007E6F19" w:rsidRPr="002C53C3" w:rsidRDefault="008755A0"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None</w:t>
            </w:r>
          </w:p>
          <w:p w14:paraId="57905393" w14:textId="56E30ACA" w:rsidR="00A521FD" w:rsidRPr="002C53C3" w:rsidRDefault="00A521FD"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3A2B0AF" w14:textId="23FA2AD7"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make any requests for dispensation</w:t>
            </w:r>
          </w:p>
          <w:p w14:paraId="4F4A3500" w14:textId="68F4647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None</w:t>
            </w:r>
          </w:p>
          <w:p w14:paraId="03DC7199" w14:textId="70ADC82F" w:rsidR="00227E36" w:rsidRPr="002C53C3" w:rsidRDefault="00227E36"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C310B6" w:rsidRPr="00227E36" w14:paraId="7547AA87"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68AF114" w14:textId="74DC7CDC" w:rsidR="00C310B6" w:rsidRPr="002C53C3" w:rsidRDefault="006A3C4C" w:rsidP="00C310B6">
            <w:pPr>
              <w:rPr>
                <w:rFonts w:cs="Arial"/>
                <w:bCs w:val="0"/>
                <w:sz w:val="20"/>
                <w:szCs w:val="20"/>
              </w:rPr>
            </w:pPr>
            <w:r>
              <w:rPr>
                <w:rFonts w:cs="Arial"/>
                <w:bCs w:val="0"/>
                <w:sz w:val="20"/>
                <w:szCs w:val="20"/>
              </w:rPr>
              <w:t>19</w:t>
            </w:r>
            <w:r w:rsidR="00A43AAC">
              <w:rPr>
                <w:rFonts w:cs="Arial"/>
                <w:bCs w:val="0"/>
                <w:sz w:val="20"/>
                <w:szCs w:val="20"/>
              </w:rPr>
              <w:t>/24</w:t>
            </w:r>
          </w:p>
        </w:tc>
        <w:tc>
          <w:tcPr>
            <w:tcW w:w="9639" w:type="dxa"/>
          </w:tcPr>
          <w:p w14:paraId="2B4F7012" w14:textId="77777777" w:rsidR="00C310B6" w:rsidRPr="002C53C3" w:rsidRDefault="00C310B6"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Exclusion of Press and Public (Public Bodies Admission to Meetings Act 1960)</w:t>
            </w:r>
          </w:p>
          <w:p w14:paraId="2E1B813D" w14:textId="77777777"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DB3061B" w14:textId="37FE33F1" w:rsidR="00C310B6" w:rsidRPr="002C53C3" w:rsidRDefault="008E74CF"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53C3">
              <w:rPr>
                <w:rFonts w:cs="Arial"/>
                <w:sz w:val="20"/>
                <w:szCs w:val="20"/>
              </w:rPr>
              <w:t>None</w:t>
            </w:r>
          </w:p>
          <w:p w14:paraId="218B3A48" w14:textId="5D7B492C"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A3C4C" w:rsidRPr="00227E36" w14:paraId="17258E6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2D012F6" w14:textId="1FF58E2B" w:rsidR="006A3C4C" w:rsidRDefault="006A3C4C" w:rsidP="00C310B6">
            <w:pPr>
              <w:rPr>
                <w:rFonts w:cs="Arial"/>
                <w:bCs w:val="0"/>
                <w:sz w:val="20"/>
                <w:szCs w:val="20"/>
              </w:rPr>
            </w:pPr>
            <w:r>
              <w:rPr>
                <w:rFonts w:cs="Arial"/>
                <w:bCs w:val="0"/>
                <w:sz w:val="20"/>
                <w:szCs w:val="20"/>
              </w:rPr>
              <w:lastRenderedPageBreak/>
              <w:t>20/24</w:t>
            </w:r>
          </w:p>
        </w:tc>
        <w:tc>
          <w:tcPr>
            <w:tcW w:w="9639" w:type="dxa"/>
          </w:tcPr>
          <w:p w14:paraId="6BF24DC0"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consider applications for co-option (3 vacancies)</w:t>
            </w:r>
          </w:p>
          <w:p w14:paraId="4040F00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52152523"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 xml:space="preserve">It was noted that applications for co-option from Mr Adrian Pini &amp; Mr Adrian Clarke had been circulated to all councillors in advance of the meeting. </w:t>
            </w:r>
          </w:p>
          <w:p w14:paraId="4CA561EF"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35E85AED"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The Clerk confirmed that both individuals are eligible for co-option.</w:t>
            </w:r>
          </w:p>
          <w:p w14:paraId="197D6273" w14:textId="77777777" w:rsidR="001826F3" w:rsidRDefault="001826F3"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1BE87582" w14:textId="5AD2B8DE" w:rsidR="001826F3" w:rsidRDefault="001826F3"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 xml:space="preserve">Both applicants for co-option introduced themselves to those present. </w:t>
            </w:r>
          </w:p>
          <w:p w14:paraId="2EAA8DC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0E682439"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Mr A Pini &amp; Mr A Clarke left the room whilst councillors discussed their co-option applications.</w:t>
            </w:r>
          </w:p>
          <w:p w14:paraId="267D309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31BD3222"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by all present that Mr A Pini &amp; Mr A Clarke be co-opted on to Bassenthwaite Parish Council with immediate effect.</w:t>
            </w:r>
          </w:p>
          <w:p w14:paraId="2160737A"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71173A69"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Mr A Pini &amp; Mr A Clarke completed their declaration of acceptance of office forms and these were witnessed by the clerk.</w:t>
            </w:r>
          </w:p>
          <w:p w14:paraId="6B1750FA"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46C3D2C5"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Action: Clerk to update the website with the new councillor information</w:t>
            </w:r>
          </w:p>
          <w:p w14:paraId="145EE134"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7CC44966" w14:textId="77777777" w:rsidR="006A3C4C" w:rsidRDefault="006A3C4C"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Action: Mr A Pini &amp; Mr A Clarke to complete their declaration of pecuniary interest forms and return them to the Clerk within 14 working days. </w:t>
            </w:r>
          </w:p>
          <w:p w14:paraId="037413BB" w14:textId="639D0283" w:rsidR="001826F3" w:rsidRPr="006A3C4C" w:rsidRDefault="001826F3"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tc>
      </w:tr>
      <w:tr w:rsidR="00C310B6" w:rsidRPr="00227E36" w14:paraId="599F2F51"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965FD18" w14:textId="6C72CF01" w:rsidR="00C310B6" w:rsidRPr="002C53C3" w:rsidRDefault="006A3C4C" w:rsidP="00C310B6">
            <w:pPr>
              <w:rPr>
                <w:rFonts w:cs="Arial"/>
                <w:bCs w:val="0"/>
                <w:sz w:val="20"/>
                <w:szCs w:val="20"/>
              </w:rPr>
            </w:pPr>
            <w:r>
              <w:rPr>
                <w:rFonts w:cs="Arial"/>
                <w:bCs w:val="0"/>
                <w:sz w:val="20"/>
                <w:szCs w:val="20"/>
              </w:rPr>
              <w:t>21</w:t>
            </w:r>
            <w:r w:rsidR="00A43AAC">
              <w:rPr>
                <w:rFonts w:cs="Arial"/>
                <w:bCs w:val="0"/>
                <w:sz w:val="20"/>
                <w:szCs w:val="20"/>
              </w:rPr>
              <w:t>/24</w:t>
            </w:r>
          </w:p>
        </w:tc>
        <w:tc>
          <w:tcPr>
            <w:tcW w:w="9639" w:type="dxa"/>
          </w:tcPr>
          <w:p w14:paraId="38AB6BE5" w14:textId="70856B14" w:rsidR="00C310B6" w:rsidRPr="002C53C3" w:rsidRDefault="00C310B6"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Public Participation</w:t>
            </w:r>
          </w:p>
          <w:p w14:paraId="69ADD9EE" w14:textId="4D8E7F37" w:rsidR="009C4A3F" w:rsidRPr="002C53C3" w:rsidRDefault="009C4A3F" w:rsidP="00227E36">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21D404EF" w14:textId="77777777" w:rsidR="006B252D" w:rsidRPr="002C53C3" w:rsidRDefault="00923303" w:rsidP="00923303">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None</w:t>
            </w:r>
          </w:p>
          <w:p w14:paraId="2356F26E" w14:textId="5FD7B042" w:rsidR="006B252D" w:rsidRPr="002C53C3" w:rsidRDefault="006B252D" w:rsidP="00923303">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p>
        </w:tc>
      </w:tr>
      <w:tr w:rsidR="006A635F" w:rsidRPr="00227E36" w14:paraId="4D49B2D6"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F59542" w14:textId="6B35F8EB" w:rsidR="006A635F" w:rsidRPr="001126EA" w:rsidRDefault="006A3C4C" w:rsidP="00C310B6">
            <w:pPr>
              <w:rPr>
                <w:rFonts w:cs="Arial"/>
                <w:bCs w:val="0"/>
                <w:sz w:val="20"/>
                <w:szCs w:val="20"/>
              </w:rPr>
            </w:pPr>
            <w:r>
              <w:rPr>
                <w:rFonts w:cs="Arial"/>
                <w:bCs w:val="0"/>
                <w:sz w:val="20"/>
                <w:szCs w:val="20"/>
              </w:rPr>
              <w:t>22</w:t>
            </w:r>
            <w:r w:rsidR="00A43AAC" w:rsidRPr="001126EA">
              <w:rPr>
                <w:rFonts w:cs="Arial"/>
                <w:bCs w:val="0"/>
                <w:sz w:val="20"/>
                <w:szCs w:val="20"/>
              </w:rPr>
              <w:t>/24</w:t>
            </w:r>
          </w:p>
        </w:tc>
        <w:tc>
          <w:tcPr>
            <w:tcW w:w="9639" w:type="dxa"/>
          </w:tcPr>
          <w:p w14:paraId="39000897" w14:textId="298E6EAA" w:rsidR="00EA15DB" w:rsidRPr="001126EA" w:rsidRDefault="00405CD8"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1126EA">
              <w:rPr>
                <w:sz w:val="20"/>
                <w:szCs w:val="20"/>
              </w:rPr>
              <w:t>Cumberland</w:t>
            </w:r>
            <w:r w:rsidR="00D95CCC" w:rsidRPr="001126EA">
              <w:rPr>
                <w:sz w:val="20"/>
                <w:szCs w:val="20"/>
              </w:rPr>
              <w:t xml:space="preserve"> Council</w:t>
            </w:r>
            <w:r w:rsidR="000E634D" w:rsidRPr="001126EA">
              <w:rPr>
                <w:sz w:val="20"/>
                <w:szCs w:val="20"/>
              </w:rPr>
              <w:t xml:space="preserve"> update</w:t>
            </w:r>
          </w:p>
          <w:p w14:paraId="67999AB9" w14:textId="77777777" w:rsidR="00F30370" w:rsidRPr="001126EA" w:rsidRDefault="00F30370"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3E55662C" w14:textId="77777777" w:rsidR="001826F3" w:rsidRPr="001826F3" w:rsidRDefault="001826F3" w:rsidP="006A3C4C">
            <w:pPr>
              <w:pStyle w:val="Heading1"/>
              <w:numPr>
                <w:ilvl w:val="0"/>
                <w:numId w:val="41"/>
              </w:numPr>
              <w:outlineLvl w:val="0"/>
              <w:cnfStyle w:val="000000100000" w:firstRow="0" w:lastRow="0" w:firstColumn="0" w:lastColumn="0" w:oddVBand="0" w:evenVBand="0" w:oddHBand="1" w:evenHBand="0" w:firstRowFirstColumn="0" w:firstRowLastColumn="0" w:lastRowFirstColumn="0" w:lastRowLastColumn="0"/>
              <w:rPr>
                <w:sz w:val="20"/>
                <w:szCs w:val="20"/>
              </w:rPr>
            </w:pPr>
            <w:r>
              <w:rPr>
                <w:b w:val="0"/>
                <w:bCs w:val="0"/>
                <w:sz w:val="20"/>
                <w:szCs w:val="20"/>
              </w:rPr>
              <w:t>Not present</w:t>
            </w:r>
          </w:p>
          <w:p w14:paraId="3E6BEC01" w14:textId="2F147190" w:rsidR="00405CD8" w:rsidRPr="001126EA" w:rsidRDefault="001126EA" w:rsidP="001826F3">
            <w:pPr>
              <w:pStyle w:val="Heading1"/>
              <w:ind w:left="786"/>
              <w:outlineLvl w:val="0"/>
              <w:cnfStyle w:val="000000100000" w:firstRow="0" w:lastRow="0" w:firstColumn="0" w:lastColumn="0" w:oddVBand="0" w:evenVBand="0" w:oddHBand="1" w:evenHBand="0" w:firstRowFirstColumn="0" w:firstRowLastColumn="0" w:lastRowFirstColumn="0" w:lastRowLastColumn="0"/>
              <w:rPr>
                <w:sz w:val="20"/>
                <w:szCs w:val="20"/>
              </w:rPr>
            </w:pPr>
            <w:r w:rsidRPr="001126EA">
              <w:rPr>
                <w:b w:val="0"/>
                <w:bCs w:val="0"/>
                <w:sz w:val="20"/>
                <w:szCs w:val="20"/>
              </w:rPr>
              <w:t xml:space="preserve"> </w:t>
            </w:r>
          </w:p>
        </w:tc>
      </w:tr>
      <w:tr w:rsidR="000C0979" w:rsidRPr="00227E36" w14:paraId="7FD71083" w14:textId="77777777" w:rsidTr="00905A40">
        <w:trPr>
          <w:trHeight w:val="690"/>
        </w:trPr>
        <w:tc>
          <w:tcPr>
            <w:cnfStyle w:val="001000000000" w:firstRow="0" w:lastRow="0" w:firstColumn="1" w:lastColumn="0" w:oddVBand="0" w:evenVBand="0" w:oddHBand="0" w:evenHBand="0" w:firstRowFirstColumn="0" w:firstRowLastColumn="0" w:lastRowFirstColumn="0" w:lastRowLastColumn="0"/>
            <w:tcW w:w="1129" w:type="dxa"/>
          </w:tcPr>
          <w:p w14:paraId="1B082995" w14:textId="1CEB7FEF" w:rsidR="000C0979" w:rsidRPr="00227E36" w:rsidRDefault="006A3C4C" w:rsidP="00C310B6">
            <w:pPr>
              <w:rPr>
                <w:rFonts w:cs="Arial"/>
                <w:sz w:val="20"/>
                <w:szCs w:val="20"/>
              </w:rPr>
            </w:pPr>
            <w:r>
              <w:rPr>
                <w:rFonts w:cs="Arial"/>
                <w:sz w:val="20"/>
                <w:szCs w:val="20"/>
              </w:rPr>
              <w:t>23</w:t>
            </w:r>
            <w:r w:rsidR="00A43AAC">
              <w:rPr>
                <w:rFonts w:cs="Arial"/>
                <w:sz w:val="20"/>
                <w:szCs w:val="20"/>
              </w:rPr>
              <w:t>/24</w:t>
            </w:r>
          </w:p>
        </w:tc>
        <w:tc>
          <w:tcPr>
            <w:tcW w:w="9639" w:type="dxa"/>
          </w:tcPr>
          <w:p w14:paraId="460E2B3D" w14:textId="4248C1F2" w:rsidR="008B4086" w:rsidRPr="00227E36" w:rsidRDefault="000C0979"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27E36">
              <w:rPr>
                <w:rFonts w:ascii="Verdana" w:hAnsi="Verdana" w:cs="Arial"/>
                <w:b/>
                <w:sz w:val="20"/>
                <w:szCs w:val="20"/>
              </w:rPr>
              <w:t>Planning Applications</w:t>
            </w:r>
          </w:p>
          <w:p w14:paraId="06863245" w14:textId="77777777" w:rsidR="001F3B65" w:rsidRDefault="001F3B65"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p w14:paraId="70F1504B" w14:textId="77777777" w:rsidR="006A3C4C" w:rsidRDefault="006A3C4C"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None</w:t>
            </w:r>
          </w:p>
          <w:p w14:paraId="232FE7A9" w14:textId="52BC3C66" w:rsidR="001826F3" w:rsidRPr="006A3C4C" w:rsidRDefault="001826F3" w:rsidP="006A3C4C">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r>
      <w:tr w:rsidR="00E6793E" w:rsidRPr="00227E36" w14:paraId="3B215F2D" w14:textId="77777777" w:rsidTr="00695F32">
        <w:trPr>
          <w:cnfStyle w:val="000000100000" w:firstRow="0" w:lastRow="0" w:firstColumn="0" w:lastColumn="0" w:oddVBand="0" w:evenVBand="0" w:oddHBand="1" w:evenHBand="0" w:firstRowFirstColumn="0" w:firstRowLastColumn="0" w:lastRowFirstColumn="0" w:lastRowLastColumn="0"/>
          <w:trHeight w:val="5101"/>
        </w:trPr>
        <w:tc>
          <w:tcPr>
            <w:cnfStyle w:val="001000000000" w:firstRow="0" w:lastRow="0" w:firstColumn="1" w:lastColumn="0" w:oddVBand="0" w:evenVBand="0" w:oddHBand="0" w:evenHBand="0" w:firstRowFirstColumn="0" w:firstRowLastColumn="0" w:lastRowFirstColumn="0" w:lastRowLastColumn="0"/>
            <w:tcW w:w="1129" w:type="dxa"/>
          </w:tcPr>
          <w:p w14:paraId="7873D231" w14:textId="0BE869E1" w:rsidR="00E6793E" w:rsidRPr="00227E36" w:rsidRDefault="006A3C4C" w:rsidP="00C310B6">
            <w:pPr>
              <w:rPr>
                <w:rFonts w:cs="Arial"/>
                <w:sz w:val="20"/>
                <w:szCs w:val="20"/>
              </w:rPr>
            </w:pPr>
            <w:r>
              <w:rPr>
                <w:rFonts w:cs="Arial"/>
                <w:sz w:val="20"/>
                <w:szCs w:val="20"/>
              </w:rPr>
              <w:t>2</w:t>
            </w:r>
            <w:r w:rsidR="00743269">
              <w:rPr>
                <w:rFonts w:cs="Arial"/>
                <w:sz w:val="20"/>
                <w:szCs w:val="20"/>
              </w:rPr>
              <w:t>4</w:t>
            </w:r>
            <w:r w:rsidR="001F3B65">
              <w:rPr>
                <w:rFonts w:cs="Arial"/>
                <w:sz w:val="20"/>
                <w:szCs w:val="20"/>
              </w:rPr>
              <w:t>/24</w:t>
            </w:r>
          </w:p>
        </w:tc>
        <w:tc>
          <w:tcPr>
            <w:tcW w:w="9639" w:type="dxa"/>
          </w:tcPr>
          <w:p w14:paraId="24908273" w14:textId="18FCA2A1" w:rsidR="008B4086" w:rsidRP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227E36">
              <w:rPr>
                <w:sz w:val="20"/>
                <w:szCs w:val="20"/>
              </w:rPr>
              <w:t>Planning Decisions</w:t>
            </w:r>
          </w:p>
          <w:p w14:paraId="2EF7C0FF" w14:textId="075C1FE2" w:rsid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743FCA9C" w14:textId="654C8B63" w:rsidR="0047195F" w:rsidRDefault="0047195F" w:rsidP="0047195F">
            <w:pPr>
              <w:pStyle w:val="Heading1"/>
              <w:numPr>
                <w:ilvl w:val="0"/>
                <w:numId w:val="26"/>
              </w:numPr>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r>
              <w:rPr>
                <w:b w:val="0"/>
                <w:bCs w:val="0"/>
                <w:i/>
                <w:iCs/>
                <w:sz w:val="20"/>
                <w:szCs w:val="20"/>
              </w:rPr>
              <w:t xml:space="preserve">To receive the below decisions </w:t>
            </w:r>
          </w:p>
          <w:p w14:paraId="41A91F78" w14:textId="77777777" w:rsidR="00CA5224" w:rsidRPr="0047195F" w:rsidRDefault="00CA5224" w:rsidP="00CA5224">
            <w:pPr>
              <w:pStyle w:val="Heading1"/>
              <w:ind w:left="1080"/>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p>
          <w:p w14:paraId="460D08A9" w14:textId="56A127AF" w:rsidR="006124FF"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by all present that the below decisions be noted as received:</w:t>
            </w:r>
          </w:p>
          <w:p w14:paraId="7F7C386A" w14:textId="5B8D4486" w:rsidR="00E431ED"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bl>
            <w:tblPr>
              <w:tblStyle w:val="TableGrid"/>
              <w:tblW w:w="0" w:type="auto"/>
              <w:tblLayout w:type="fixed"/>
              <w:tblLook w:val="04A0" w:firstRow="1" w:lastRow="0" w:firstColumn="1" w:lastColumn="0" w:noHBand="0" w:noVBand="1"/>
            </w:tblPr>
            <w:tblGrid>
              <w:gridCol w:w="1591"/>
              <w:gridCol w:w="1843"/>
              <w:gridCol w:w="3544"/>
              <w:gridCol w:w="2410"/>
            </w:tblGrid>
            <w:tr w:rsidR="006A3C4C" w14:paraId="310AC178" w14:textId="77777777" w:rsidTr="006A3C4C">
              <w:trPr>
                <w:trHeight w:val="246"/>
              </w:trPr>
              <w:tc>
                <w:tcPr>
                  <w:tcW w:w="1591" w:type="dxa"/>
                </w:tcPr>
                <w:p w14:paraId="14721D66" w14:textId="77777777" w:rsidR="006A3C4C" w:rsidRPr="00725677" w:rsidRDefault="006A3C4C" w:rsidP="006A3C4C">
                  <w:pPr>
                    <w:pStyle w:val="Heading1"/>
                    <w:ind w:left="0"/>
                    <w:rPr>
                      <w:sz w:val="20"/>
                      <w:szCs w:val="20"/>
                    </w:rPr>
                  </w:pPr>
                  <w:r>
                    <w:rPr>
                      <w:sz w:val="20"/>
                      <w:szCs w:val="20"/>
                    </w:rPr>
                    <w:t>Ref</w:t>
                  </w:r>
                </w:p>
              </w:tc>
              <w:tc>
                <w:tcPr>
                  <w:tcW w:w="1843" w:type="dxa"/>
                </w:tcPr>
                <w:p w14:paraId="78DEA0F3" w14:textId="77777777" w:rsidR="006A3C4C" w:rsidRPr="00725677" w:rsidRDefault="006A3C4C" w:rsidP="006A3C4C">
                  <w:pPr>
                    <w:pStyle w:val="Heading1"/>
                    <w:ind w:left="0"/>
                    <w:rPr>
                      <w:sz w:val="20"/>
                      <w:szCs w:val="20"/>
                    </w:rPr>
                  </w:pPr>
                  <w:r>
                    <w:rPr>
                      <w:sz w:val="20"/>
                      <w:szCs w:val="20"/>
                    </w:rPr>
                    <w:t>Location</w:t>
                  </w:r>
                </w:p>
              </w:tc>
              <w:tc>
                <w:tcPr>
                  <w:tcW w:w="3544" w:type="dxa"/>
                </w:tcPr>
                <w:p w14:paraId="0FD194C0" w14:textId="77777777" w:rsidR="006A3C4C" w:rsidRPr="00725677" w:rsidRDefault="006A3C4C" w:rsidP="006A3C4C">
                  <w:pPr>
                    <w:pStyle w:val="Heading1"/>
                    <w:ind w:left="0"/>
                    <w:rPr>
                      <w:sz w:val="20"/>
                      <w:szCs w:val="20"/>
                    </w:rPr>
                  </w:pPr>
                  <w:r>
                    <w:rPr>
                      <w:sz w:val="20"/>
                      <w:szCs w:val="20"/>
                    </w:rPr>
                    <w:t>Proposal</w:t>
                  </w:r>
                </w:p>
              </w:tc>
              <w:tc>
                <w:tcPr>
                  <w:tcW w:w="2410" w:type="dxa"/>
                </w:tcPr>
                <w:p w14:paraId="764430A3" w14:textId="77777777" w:rsidR="006A3C4C" w:rsidRPr="00725677" w:rsidRDefault="006A3C4C" w:rsidP="006A3C4C">
                  <w:pPr>
                    <w:pStyle w:val="Heading1"/>
                    <w:ind w:left="0"/>
                    <w:rPr>
                      <w:sz w:val="20"/>
                      <w:szCs w:val="20"/>
                    </w:rPr>
                  </w:pPr>
                  <w:r>
                    <w:rPr>
                      <w:sz w:val="20"/>
                      <w:szCs w:val="20"/>
                    </w:rPr>
                    <w:t>Decision</w:t>
                  </w:r>
                </w:p>
              </w:tc>
            </w:tr>
            <w:tr w:rsidR="006A3C4C" w14:paraId="79049791" w14:textId="77777777" w:rsidTr="006A3C4C">
              <w:trPr>
                <w:trHeight w:val="1450"/>
              </w:trPr>
              <w:tc>
                <w:tcPr>
                  <w:tcW w:w="1591" w:type="dxa"/>
                </w:tcPr>
                <w:p w14:paraId="04ACF3EF" w14:textId="77777777" w:rsidR="006A3C4C" w:rsidRDefault="006A3C4C" w:rsidP="006A3C4C">
                  <w:pPr>
                    <w:pStyle w:val="Heading1"/>
                    <w:ind w:left="0"/>
                    <w:rPr>
                      <w:b w:val="0"/>
                      <w:bCs w:val="0"/>
                      <w:sz w:val="20"/>
                      <w:szCs w:val="20"/>
                    </w:rPr>
                  </w:pPr>
                  <w:r>
                    <w:rPr>
                      <w:b w:val="0"/>
                      <w:bCs w:val="0"/>
                      <w:sz w:val="20"/>
                      <w:szCs w:val="20"/>
                    </w:rPr>
                    <w:t>7/2023/2269</w:t>
                  </w:r>
                </w:p>
              </w:tc>
              <w:tc>
                <w:tcPr>
                  <w:tcW w:w="1843" w:type="dxa"/>
                </w:tcPr>
                <w:p w14:paraId="7A16DB68" w14:textId="77777777" w:rsidR="006A3C4C" w:rsidRDefault="006A3C4C" w:rsidP="006A3C4C">
                  <w:pPr>
                    <w:pStyle w:val="Heading1"/>
                    <w:ind w:left="0"/>
                    <w:rPr>
                      <w:b w:val="0"/>
                      <w:bCs w:val="0"/>
                      <w:sz w:val="20"/>
                      <w:szCs w:val="20"/>
                    </w:rPr>
                  </w:pPr>
                  <w:r>
                    <w:rPr>
                      <w:b w:val="0"/>
                      <w:bCs w:val="0"/>
                      <w:sz w:val="20"/>
                      <w:szCs w:val="20"/>
                    </w:rPr>
                    <w:t>Vale House, Bassenthwaite, Keswick</w:t>
                  </w:r>
                </w:p>
              </w:tc>
              <w:tc>
                <w:tcPr>
                  <w:tcW w:w="3544" w:type="dxa"/>
                </w:tcPr>
                <w:p w14:paraId="59EC1ED7" w14:textId="77777777" w:rsidR="006A3C4C" w:rsidRDefault="006A3C4C" w:rsidP="006A3C4C">
                  <w:pPr>
                    <w:pStyle w:val="Heading1"/>
                    <w:ind w:left="0"/>
                    <w:rPr>
                      <w:b w:val="0"/>
                      <w:bCs w:val="0"/>
                      <w:sz w:val="20"/>
                      <w:szCs w:val="20"/>
                    </w:rPr>
                  </w:pPr>
                  <w:r>
                    <w:rPr>
                      <w:b w:val="0"/>
                      <w:bCs w:val="0"/>
                      <w:sz w:val="20"/>
                      <w:szCs w:val="20"/>
                    </w:rPr>
                    <w:t>Removal of existing conservatory, formation of a new two storey side extension to incorporate expanded kitchen etc</w:t>
                  </w:r>
                </w:p>
              </w:tc>
              <w:tc>
                <w:tcPr>
                  <w:tcW w:w="2410" w:type="dxa"/>
                </w:tcPr>
                <w:p w14:paraId="5267F3E6" w14:textId="77777777" w:rsidR="006A3C4C" w:rsidRDefault="006A3C4C" w:rsidP="006A3C4C">
                  <w:pPr>
                    <w:pStyle w:val="Heading1"/>
                    <w:ind w:left="0"/>
                    <w:rPr>
                      <w:b w:val="0"/>
                      <w:bCs w:val="0"/>
                      <w:sz w:val="20"/>
                      <w:szCs w:val="20"/>
                    </w:rPr>
                  </w:pPr>
                  <w:r>
                    <w:rPr>
                      <w:b w:val="0"/>
                      <w:bCs w:val="0"/>
                      <w:sz w:val="20"/>
                      <w:szCs w:val="20"/>
                    </w:rPr>
                    <w:t>Approved with conditions</w:t>
                  </w:r>
                </w:p>
              </w:tc>
            </w:tr>
            <w:tr w:rsidR="006A3C4C" w14:paraId="6714A6D0" w14:textId="77777777" w:rsidTr="006A3C4C">
              <w:trPr>
                <w:trHeight w:val="1450"/>
              </w:trPr>
              <w:tc>
                <w:tcPr>
                  <w:tcW w:w="1591" w:type="dxa"/>
                </w:tcPr>
                <w:p w14:paraId="40378DC9" w14:textId="77777777" w:rsidR="006A3C4C" w:rsidRDefault="006A3C4C" w:rsidP="006A3C4C">
                  <w:pPr>
                    <w:pStyle w:val="Heading1"/>
                    <w:ind w:left="0"/>
                    <w:rPr>
                      <w:b w:val="0"/>
                      <w:bCs w:val="0"/>
                      <w:sz w:val="20"/>
                      <w:szCs w:val="20"/>
                    </w:rPr>
                  </w:pPr>
                  <w:r>
                    <w:rPr>
                      <w:b w:val="0"/>
                      <w:bCs w:val="0"/>
                      <w:sz w:val="20"/>
                      <w:szCs w:val="20"/>
                    </w:rPr>
                    <w:t>7/2023/2284</w:t>
                  </w:r>
                </w:p>
              </w:tc>
              <w:tc>
                <w:tcPr>
                  <w:tcW w:w="1843" w:type="dxa"/>
                </w:tcPr>
                <w:p w14:paraId="2E473874" w14:textId="77777777" w:rsidR="006A3C4C" w:rsidRDefault="006A3C4C" w:rsidP="006A3C4C">
                  <w:pPr>
                    <w:pStyle w:val="Heading1"/>
                    <w:ind w:left="0"/>
                    <w:rPr>
                      <w:b w:val="0"/>
                      <w:bCs w:val="0"/>
                      <w:sz w:val="20"/>
                      <w:szCs w:val="20"/>
                    </w:rPr>
                  </w:pPr>
                  <w:r>
                    <w:rPr>
                      <w:b w:val="0"/>
                      <w:bCs w:val="0"/>
                      <w:sz w:val="20"/>
                      <w:szCs w:val="20"/>
                    </w:rPr>
                    <w:t>Armathwaite Hall Hotel</w:t>
                  </w:r>
                </w:p>
              </w:tc>
              <w:tc>
                <w:tcPr>
                  <w:tcW w:w="3544" w:type="dxa"/>
                </w:tcPr>
                <w:p w14:paraId="7D4D8B36" w14:textId="77777777" w:rsidR="006A3C4C" w:rsidRDefault="006A3C4C" w:rsidP="006A3C4C">
                  <w:pPr>
                    <w:pStyle w:val="Heading1"/>
                    <w:ind w:left="0"/>
                    <w:rPr>
                      <w:b w:val="0"/>
                      <w:bCs w:val="0"/>
                      <w:sz w:val="20"/>
                      <w:szCs w:val="20"/>
                    </w:rPr>
                  </w:pPr>
                  <w:r>
                    <w:rPr>
                      <w:b w:val="0"/>
                      <w:bCs w:val="0"/>
                      <w:sz w:val="20"/>
                      <w:szCs w:val="20"/>
                    </w:rPr>
                    <w:t>Full retrospective planning application for the installation of a generator compound and associated gas tank compound within the grounds Armathwaite Hall</w:t>
                  </w:r>
                </w:p>
              </w:tc>
              <w:tc>
                <w:tcPr>
                  <w:tcW w:w="2410" w:type="dxa"/>
                </w:tcPr>
                <w:p w14:paraId="22E284FD" w14:textId="77777777" w:rsidR="006A3C4C" w:rsidRDefault="006A3C4C" w:rsidP="006A3C4C">
                  <w:pPr>
                    <w:pStyle w:val="Heading1"/>
                    <w:ind w:left="0"/>
                    <w:rPr>
                      <w:b w:val="0"/>
                      <w:bCs w:val="0"/>
                      <w:sz w:val="20"/>
                      <w:szCs w:val="20"/>
                    </w:rPr>
                  </w:pPr>
                  <w:r>
                    <w:rPr>
                      <w:b w:val="0"/>
                      <w:bCs w:val="0"/>
                      <w:sz w:val="20"/>
                      <w:szCs w:val="20"/>
                    </w:rPr>
                    <w:t>Approved with conditions</w:t>
                  </w:r>
                </w:p>
              </w:tc>
            </w:tr>
          </w:tbl>
          <w:p w14:paraId="0E53AD05" w14:textId="6A43CC99" w:rsidR="00E431ED" w:rsidRPr="00E431ED" w:rsidRDefault="00E431ED"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954AA8" w:rsidRPr="00227E36" w14:paraId="549F3EE1" w14:textId="77777777" w:rsidTr="002311BC">
        <w:trPr>
          <w:trHeight w:val="83"/>
        </w:trPr>
        <w:tc>
          <w:tcPr>
            <w:cnfStyle w:val="001000000000" w:firstRow="0" w:lastRow="0" w:firstColumn="1" w:lastColumn="0" w:oddVBand="0" w:evenVBand="0" w:oddHBand="0" w:evenHBand="0" w:firstRowFirstColumn="0" w:firstRowLastColumn="0" w:lastRowFirstColumn="0" w:lastRowLastColumn="0"/>
            <w:tcW w:w="1129" w:type="dxa"/>
          </w:tcPr>
          <w:p w14:paraId="7D9D8689" w14:textId="278DE03A" w:rsidR="00954AA8" w:rsidRPr="00212452" w:rsidRDefault="006A3C4C" w:rsidP="00C310B6">
            <w:pPr>
              <w:rPr>
                <w:rFonts w:cs="Arial"/>
                <w:sz w:val="20"/>
                <w:szCs w:val="20"/>
              </w:rPr>
            </w:pPr>
            <w:r>
              <w:rPr>
                <w:rFonts w:cs="Arial"/>
                <w:sz w:val="20"/>
                <w:szCs w:val="20"/>
              </w:rPr>
              <w:t>2</w:t>
            </w:r>
            <w:r w:rsidR="00743269">
              <w:rPr>
                <w:rFonts w:cs="Arial"/>
                <w:sz w:val="20"/>
                <w:szCs w:val="20"/>
              </w:rPr>
              <w:t>5</w:t>
            </w:r>
            <w:r w:rsidR="001F3B65">
              <w:rPr>
                <w:rFonts w:cs="Arial"/>
                <w:sz w:val="20"/>
                <w:szCs w:val="20"/>
              </w:rPr>
              <w:t>/24</w:t>
            </w:r>
          </w:p>
        </w:tc>
        <w:tc>
          <w:tcPr>
            <w:tcW w:w="9639" w:type="dxa"/>
          </w:tcPr>
          <w:p w14:paraId="05B01216" w14:textId="42A09A23" w:rsidR="005E39CB" w:rsidRPr="00212452" w:rsidRDefault="005D1DC5" w:rsidP="00EA06D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12452">
              <w:rPr>
                <w:sz w:val="20"/>
                <w:szCs w:val="20"/>
              </w:rPr>
              <w:t>Highways &amp; Parish Maintenance</w:t>
            </w:r>
          </w:p>
          <w:p w14:paraId="6A7AE45A" w14:textId="77777777" w:rsidR="002311BC" w:rsidRDefault="002311BC" w:rsidP="001F3B65">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656FE60B" w14:textId="72309543" w:rsidR="006A3C4C" w:rsidRDefault="006A3C4C" w:rsidP="006A3C4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r w:rsidRPr="006A3C4C">
              <w:rPr>
                <w:rFonts w:cs="Arial"/>
                <w:bCs/>
                <w:i/>
                <w:iCs/>
                <w:color w:val="000000"/>
                <w:sz w:val="20"/>
                <w:szCs w:val="20"/>
                <w:lang w:eastAsia="en-GB"/>
              </w:rPr>
              <w:t>To discuss any issues in the parish</w:t>
            </w:r>
          </w:p>
          <w:p w14:paraId="4CDB326F" w14:textId="77777777" w:rsidR="006A3C4C" w:rsidRDefault="006A3C4C" w:rsidP="006A3C4C">
            <w:pPr>
              <w:pStyle w:val="ListParagraph"/>
              <w:ind w:left="1080" w:firstLine="0"/>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p>
          <w:p w14:paraId="5035243E" w14:textId="6809D479" w:rsidR="00641D6C" w:rsidRDefault="00641D6C" w:rsidP="00641D6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lastRenderedPageBreak/>
              <w:t>It was agreed to consider the replacement of this tree in due course</w:t>
            </w:r>
          </w:p>
          <w:p w14:paraId="45E982CB" w14:textId="77777777" w:rsidR="00641D6C" w:rsidRPr="00641D6C" w:rsidRDefault="00641D6C" w:rsidP="00641D6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10D920B8" w14:textId="102AB959" w:rsidR="006A3C4C" w:rsidRDefault="006A3C4C" w:rsidP="006A3C4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r w:rsidRPr="006A3C4C">
              <w:rPr>
                <w:rFonts w:cs="Arial"/>
                <w:bCs/>
                <w:i/>
                <w:iCs/>
                <w:color w:val="000000"/>
                <w:sz w:val="20"/>
                <w:szCs w:val="20"/>
                <w:lang w:eastAsia="en-GB"/>
              </w:rPr>
              <w:t xml:space="preserve">To consider the outcome of the play area independent inspection report </w:t>
            </w:r>
          </w:p>
          <w:p w14:paraId="15BDE9DD" w14:textId="77777777" w:rsidR="006A3C4C" w:rsidRPr="006A3C4C" w:rsidRDefault="006A3C4C" w:rsidP="006A3C4C">
            <w:pPr>
              <w:pStyle w:val="ListParagraph"/>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p>
          <w:p w14:paraId="521549D2" w14:textId="17527197" w:rsidR="006A3C4C" w:rsidRDefault="006A3C4C" w:rsidP="006A3C4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The Clerk confirmed that the independent inspection (legal requirement) had taken place on the Bassenthwaite Village Play area</w:t>
            </w:r>
            <w:r w:rsidR="00E37870">
              <w:rPr>
                <w:rFonts w:cs="Arial"/>
                <w:bCs/>
                <w:color w:val="000000"/>
                <w:sz w:val="20"/>
                <w:szCs w:val="20"/>
                <w:lang w:eastAsia="en-GB"/>
              </w:rPr>
              <w:t>s</w:t>
            </w:r>
            <w:r>
              <w:rPr>
                <w:rFonts w:cs="Arial"/>
                <w:bCs/>
                <w:color w:val="000000"/>
                <w:sz w:val="20"/>
                <w:szCs w:val="20"/>
                <w:lang w:eastAsia="en-GB"/>
              </w:rPr>
              <w:t xml:space="preserve">. The conclusion of this independent inspection is that the site is a ‘low risk’ site. </w:t>
            </w:r>
          </w:p>
          <w:p w14:paraId="0C238348" w14:textId="49700D5D" w:rsidR="006A3C4C" w:rsidRDefault="006A3C4C" w:rsidP="006A3C4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6ABD8911" w14:textId="304D9415" w:rsidR="006A3C4C" w:rsidRDefault="006A3C4C" w:rsidP="006A3C4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A number of packages of work are recommended on safety grounds:</w:t>
            </w:r>
          </w:p>
          <w:p w14:paraId="2B36ACB1" w14:textId="6B8BCB94" w:rsidR="006A3C4C" w:rsidRDefault="006A3C4C" w:rsidP="006A3C4C">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6D0DDF54" w14:textId="26615BCA" w:rsidR="006A3C4C" w:rsidRDefault="006A3C4C" w:rsidP="006A3C4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Replacement of chain links on both sets of swings</w:t>
            </w:r>
          </w:p>
          <w:p w14:paraId="000B1EA4" w14:textId="7C0B1F17" w:rsidR="00743269" w:rsidRDefault="00743269" w:rsidP="006A3C4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Replacement of chains on the 1 bay mixed seat (1 cradle &amp; 1 flat seat)</w:t>
            </w:r>
          </w:p>
          <w:p w14:paraId="51B4B94E" w14:textId="13BBBDD8" w:rsid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246EB973" w14:textId="1407E0EF" w:rsid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
                <w:color w:val="000000"/>
                <w:sz w:val="20"/>
                <w:szCs w:val="20"/>
                <w:lang w:eastAsia="en-GB"/>
              </w:rPr>
              <w:t xml:space="preserve">Resolved </w:t>
            </w:r>
            <w:r>
              <w:rPr>
                <w:rFonts w:cs="Arial"/>
                <w:bCs/>
                <w:color w:val="000000"/>
                <w:sz w:val="20"/>
                <w:szCs w:val="20"/>
                <w:lang w:eastAsia="en-GB"/>
              </w:rPr>
              <w:t>by all present that the Clerk seek a quotation for the required works and agenda for approval at a future meeting.</w:t>
            </w:r>
          </w:p>
          <w:p w14:paraId="0D4CEB1F" w14:textId="5AE4C3E0" w:rsid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153B4A62" w14:textId="3F980DFB" w:rsid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Pr>
                <w:rFonts w:cs="Arial"/>
                <w:b/>
                <w:color w:val="000000"/>
                <w:sz w:val="20"/>
                <w:szCs w:val="20"/>
                <w:lang w:eastAsia="en-GB"/>
              </w:rPr>
              <w:t>Action: Clerk to take this forward</w:t>
            </w:r>
          </w:p>
          <w:p w14:paraId="475D338B" w14:textId="77777777" w:rsidR="00743269" w:rsidRP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p>
          <w:p w14:paraId="74C8FBD2" w14:textId="5D8F41C6" w:rsidR="006A3C4C" w:rsidRDefault="006A3C4C" w:rsidP="006A3C4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r w:rsidRPr="006A3C4C">
              <w:rPr>
                <w:rFonts w:cs="Arial"/>
                <w:bCs/>
                <w:i/>
                <w:iCs/>
                <w:color w:val="000000"/>
                <w:sz w:val="20"/>
                <w:szCs w:val="20"/>
                <w:lang w:eastAsia="en-GB"/>
              </w:rPr>
              <w:t>Village Interpretation boards</w:t>
            </w:r>
          </w:p>
          <w:p w14:paraId="5BDB2072" w14:textId="748646F9" w:rsidR="00743269" w:rsidRDefault="00743269" w:rsidP="00743269">
            <w:pPr>
              <w:cnfStyle w:val="000000000000" w:firstRow="0" w:lastRow="0" w:firstColumn="0" w:lastColumn="0" w:oddVBand="0" w:evenVBand="0" w:oddHBand="0" w:evenHBand="0" w:firstRowFirstColumn="0" w:firstRowLastColumn="0" w:lastRowFirstColumn="0" w:lastRowLastColumn="0"/>
              <w:rPr>
                <w:rFonts w:cs="Arial"/>
                <w:bCs/>
                <w:i/>
                <w:iCs/>
                <w:color w:val="000000"/>
                <w:sz w:val="20"/>
                <w:szCs w:val="20"/>
                <w:lang w:eastAsia="en-GB"/>
              </w:rPr>
            </w:pPr>
          </w:p>
          <w:p w14:paraId="5E5DC421" w14:textId="5EA8A89A" w:rsidR="00743269" w:rsidRDefault="00641D6C" w:rsidP="00743269">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 xml:space="preserve">It was suggested that consideration be given to the installation of an interpretation board in the future. </w:t>
            </w:r>
          </w:p>
          <w:p w14:paraId="7D0D5857" w14:textId="77777777" w:rsidR="00641D6C" w:rsidRDefault="00641D6C" w:rsidP="00743269">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02077859" w14:textId="49305E8A" w:rsidR="00641D6C" w:rsidRPr="00641D6C" w:rsidRDefault="00641D6C" w:rsidP="00743269">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Pr>
                <w:rFonts w:cs="Arial"/>
                <w:b/>
                <w:color w:val="000000"/>
                <w:sz w:val="20"/>
                <w:szCs w:val="20"/>
                <w:lang w:eastAsia="en-GB"/>
              </w:rPr>
              <w:t xml:space="preserve">Action: Clerk to get some </w:t>
            </w:r>
            <w:r w:rsidR="00592AF6">
              <w:rPr>
                <w:rFonts w:cs="Arial"/>
                <w:b/>
                <w:color w:val="000000"/>
                <w:sz w:val="20"/>
                <w:szCs w:val="20"/>
                <w:lang w:eastAsia="en-GB"/>
              </w:rPr>
              <w:t>quotes for the April Meeting.</w:t>
            </w:r>
          </w:p>
          <w:p w14:paraId="1F3F25F1" w14:textId="7F53DC7A" w:rsidR="005D35A2" w:rsidRPr="00706149" w:rsidRDefault="005D35A2" w:rsidP="001F3B65">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tc>
      </w:tr>
      <w:tr w:rsidR="00553DEC" w:rsidRPr="00227E36" w14:paraId="0D354A55" w14:textId="77777777" w:rsidTr="0027050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29" w:type="dxa"/>
          </w:tcPr>
          <w:p w14:paraId="27E6B00D" w14:textId="109D05D2" w:rsidR="00553DEC" w:rsidRPr="00227E36" w:rsidRDefault="00743269" w:rsidP="00553DEC">
            <w:pPr>
              <w:rPr>
                <w:rFonts w:cs="Arial"/>
                <w:bCs w:val="0"/>
                <w:sz w:val="20"/>
                <w:szCs w:val="20"/>
              </w:rPr>
            </w:pPr>
            <w:r>
              <w:rPr>
                <w:rFonts w:cs="Arial"/>
                <w:bCs w:val="0"/>
                <w:sz w:val="20"/>
                <w:szCs w:val="20"/>
              </w:rPr>
              <w:lastRenderedPageBreak/>
              <w:t>26</w:t>
            </w:r>
            <w:r w:rsidR="001F3B65">
              <w:rPr>
                <w:rFonts w:cs="Arial"/>
                <w:bCs w:val="0"/>
                <w:sz w:val="20"/>
                <w:szCs w:val="20"/>
              </w:rPr>
              <w:t>/24</w:t>
            </w:r>
          </w:p>
        </w:tc>
        <w:tc>
          <w:tcPr>
            <w:tcW w:w="9639" w:type="dxa"/>
          </w:tcPr>
          <w:p w14:paraId="57FCB0CC" w14:textId="040A75B7" w:rsidR="00553DEC" w:rsidRDefault="00553DEC" w:rsidP="00553DEC">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27E36">
              <w:rPr>
                <w:rFonts w:cs="Arial"/>
                <w:b/>
                <w:bCs/>
                <w:sz w:val="20"/>
                <w:szCs w:val="20"/>
              </w:rPr>
              <w:t xml:space="preserve">Financial Matters     </w:t>
            </w:r>
          </w:p>
          <w:p w14:paraId="20529FD6" w14:textId="77777777" w:rsidR="004C1FAA" w:rsidRPr="00227E36" w:rsidRDefault="004C1FAA" w:rsidP="00553DEC">
            <w:pPr>
              <w:cnfStyle w:val="000000100000" w:firstRow="0" w:lastRow="0" w:firstColumn="0" w:lastColumn="0" w:oddVBand="0" w:evenVBand="0" w:oddHBand="1" w:evenHBand="0" w:firstRowFirstColumn="0" w:firstRowLastColumn="0" w:lastRowFirstColumn="0" w:lastRowLastColumn="0"/>
              <w:rPr>
                <w:rFonts w:cs="Arial"/>
                <w:iCs/>
                <w:sz w:val="20"/>
                <w:szCs w:val="20"/>
              </w:rPr>
            </w:pPr>
          </w:p>
          <w:p w14:paraId="6EE41B53" w14:textId="4BA16706" w:rsidR="00553DEC" w:rsidRDefault="00CC2223" w:rsidP="00376B4B">
            <w:pPr>
              <w:pStyle w:val="ListParagraph"/>
              <w:widowControl/>
              <w:numPr>
                <w:ilvl w:val="0"/>
                <w:numId w:val="1"/>
              </w:numPr>
              <w:adjustRightInd w:val="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r>
              <w:rPr>
                <w:rFonts w:eastAsia="Calibri" w:cs="Arial"/>
                <w:sz w:val="20"/>
                <w:szCs w:val="20"/>
                <w:lang w:eastAsia="en-GB"/>
              </w:rPr>
              <w:t>To consider and authorise the below payments:</w:t>
            </w:r>
          </w:p>
          <w:p w14:paraId="09FA3E34" w14:textId="77777777" w:rsidR="00D66BD3" w:rsidRPr="00CC2223" w:rsidRDefault="00D66BD3" w:rsidP="00D66BD3">
            <w:pPr>
              <w:pStyle w:val="ListParagraph"/>
              <w:widowControl/>
              <w:adjustRightInd w:val="0"/>
              <w:ind w:left="720" w:firstLine="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p>
          <w:p w14:paraId="65B4FF77" w14:textId="77777777" w:rsidR="00CC2223" w:rsidRPr="00CC2223" w:rsidRDefault="00CC2223" w:rsidP="00CC2223">
            <w:pPr>
              <w:widowControl/>
              <w:adjustRightInd w:val="0"/>
              <w:cnfStyle w:val="000000100000" w:firstRow="0" w:lastRow="0" w:firstColumn="0" w:lastColumn="0" w:oddVBand="0" w:evenVBand="0" w:oddHBand="1" w:evenHBand="0" w:firstRowFirstColumn="0" w:firstRowLastColumn="0" w:lastRowFirstColumn="0" w:lastRowLastColumn="0"/>
              <w:rPr>
                <w:rFonts w:eastAsia="Calibri" w:cs="Arial"/>
                <w:b/>
                <w:bCs/>
                <w:vanish/>
                <w:sz w:val="20"/>
                <w:szCs w:val="20"/>
                <w:lang w:eastAsia="en-GB"/>
              </w:rPr>
            </w:pPr>
          </w:p>
          <w:p w14:paraId="5F409A06" w14:textId="1170AD44" w:rsidR="009E000C" w:rsidRDefault="00227E36"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27E36">
              <w:rPr>
                <w:rFonts w:cs="Arial"/>
                <w:b/>
                <w:bCs/>
                <w:sz w:val="20"/>
                <w:szCs w:val="20"/>
              </w:rPr>
              <w:t xml:space="preserve">Resolved </w:t>
            </w:r>
            <w:r w:rsidRPr="00227E36">
              <w:rPr>
                <w:rFonts w:cs="Arial"/>
                <w:sz w:val="20"/>
                <w:szCs w:val="20"/>
              </w:rPr>
              <w:t>by all present that</w:t>
            </w:r>
            <w:r w:rsidR="00F56CEF" w:rsidRPr="00227E36">
              <w:rPr>
                <w:rFonts w:cs="Arial"/>
                <w:sz w:val="20"/>
                <w:szCs w:val="20"/>
              </w:rPr>
              <w:t xml:space="preserve"> below </w:t>
            </w:r>
            <w:r w:rsidR="00553DEC" w:rsidRPr="00227E36">
              <w:rPr>
                <w:rFonts w:cs="Arial"/>
                <w:sz w:val="20"/>
                <w:szCs w:val="20"/>
              </w:rPr>
              <w:t>payments</w:t>
            </w:r>
            <w:r w:rsidR="00F56CEF" w:rsidRPr="00227E36">
              <w:rPr>
                <w:rFonts w:cs="Arial"/>
                <w:sz w:val="20"/>
                <w:szCs w:val="20"/>
              </w:rPr>
              <w:t xml:space="preserve"> were approved</w:t>
            </w:r>
            <w:r w:rsidR="00E524A7">
              <w:rPr>
                <w:rFonts w:cs="Arial"/>
                <w:sz w:val="20"/>
                <w:szCs w:val="20"/>
              </w:rPr>
              <w:t xml:space="preserve">/ratified as per the below </w:t>
            </w:r>
            <w:r w:rsidR="0068013A">
              <w:rPr>
                <w:rFonts w:cs="Arial"/>
                <w:sz w:val="20"/>
                <w:szCs w:val="20"/>
              </w:rPr>
              <w:t>table.</w:t>
            </w:r>
          </w:p>
          <w:p w14:paraId="3EDB60C3" w14:textId="77777777" w:rsidR="00E524A7" w:rsidRDefault="00E524A7"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p>
          <w:tbl>
            <w:tblPr>
              <w:tblStyle w:val="TableGridLight"/>
              <w:tblW w:w="8595" w:type="dxa"/>
              <w:tblLayout w:type="fixed"/>
              <w:tblLook w:val="04A0" w:firstRow="1" w:lastRow="0" w:firstColumn="1" w:lastColumn="0" w:noHBand="0" w:noVBand="1"/>
            </w:tblPr>
            <w:tblGrid>
              <w:gridCol w:w="3185"/>
              <w:gridCol w:w="2811"/>
              <w:gridCol w:w="2599"/>
            </w:tblGrid>
            <w:tr w:rsidR="00743269" w:rsidRPr="00F42D3A" w14:paraId="79E4A9B9" w14:textId="77777777" w:rsidTr="00A11726">
              <w:trPr>
                <w:trHeight w:val="297"/>
              </w:trPr>
              <w:tc>
                <w:tcPr>
                  <w:tcW w:w="3185" w:type="dxa"/>
                  <w:noWrap/>
                </w:tcPr>
                <w:p w14:paraId="3BB1E3A4" w14:textId="77777777" w:rsidR="00743269" w:rsidRPr="00F42D3A" w:rsidRDefault="00743269" w:rsidP="00743269">
                  <w:pPr>
                    <w:widowControl/>
                    <w:autoSpaceDE/>
                    <w:autoSpaceDN/>
                    <w:rPr>
                      <w:rFonts w:eastAsia="Times New Roman" w:cs="Calibri"/>
                      <w:color w:val="000000"/>
                      <w:sz w:val="20"/>
                      <w:szCs w:val="20"/>
                      <w:lang w:eastAsia="en-GB"/>
                    </w:rPr>
                  </w:pPr>
                  <w:r>
                    <w:rPr>
                      <w:rFonts w:cs="Arial"/>
                      <w:b/>
                      <w:sz w:val="20"/>
                      <w:szCs w:val="20"/>
                    </w:rPr>
                    <w:t>To</w:t>
                  </w:r>
                </w:p>
              </w:tc>
              <w:tc>
                <w:tcPr>
                  <w:tcW w:w="2811" w:type="dxa"/>
                  <w:noWrap/>
                </w:tcPr>
                <w:p w14:paraId="3276DDAD" w14:textId="77777777" w:rsidR="00743269" w:rsidRPr="00F42D3A" w:rsidRDefault="00743269" w:rsidP="00743269">
                  <w:pPr>
                    <w:widowControl/>
                    <w:autoSpaceDE/>
                    <w:autoSpaceDN/>
                    <w:rPr>
                      <w:rFonts w:eastAsia="Times New Roman" w:cs="Calibri"/>
                      <w:color w:val="000000"/>
                      <w:sz w:val="20"/>
                      <w:szCs w:val="20"/>
                      <w:lang w:eastAsia="en-GB"/>
                    </w:rPr>
                  </w:pPr>
                  <w:r w:rsidRPr="00F42D3A">
                    <w:rPr>
                      <w:rFonts w:cs="Arial"/>
                      <w:b/>
                      <w:sz w:val="20"/>
                      <w:szCs w:val="20"/>
                    </w:rPr>
                    <w:t>Budget line</w:t>
                  </w:r>
                </w:p>
              </w:tc>
              <w:tc>
                <w:tcPr>
                  <w:tcW w:w="2599" w:type="dxa"/>
                  <w:noWrap/>
                </w:tcPr>
                <w:p w14:paraId="1522FA2F" w14:textId="77777777" w:rsidR="00743269" w:rsidRPr="00F42D3A" w:rsidRDefault="00743269" w:rsidP="00743269">
                  <w:pPr>
                    <w:widowControl/>
                    <w:autoSpaceDE/>
                    <w:autoSpaceDN/>
                    <w:rPr>
                      <w:rFonts w:eastAsia="Times New Roman" w:cs="Calibri"/>
                      <w:color w:val="000000"/>
                      <w:sz w:val="20"/>
                      <w:szCs w:val="20"/>
                      <w:lang w:eastAsia="en-GB"/>
                    </w:rPr>
                  </w:pPr>
                  <w:r w:rsidRPr="00F42D3A">
                    <w:rPr>
                      <w:rFonts w:cs="Arial"/>
                      <w:b/>
                      <w:sz w:val="20"/>
                      <w:szCs w:val="20"/>
                    </w:rPr>
                    <w:t>Value</w:t>
                  </w:r>
                </w:p>
              </w:tc>
            </w:tr>
            <w:tr w:rsidR="00743269" w:rsidRPr="00F42D3A" w14:paraId="39DE8C93" w14:textId="77777777" w:rsidTr="00A11726">
              <w:trPr>
                <w:trHeight w:val="297"/>
              </w:trPr>
              <w:tc>
                <w:tcPr>
                  <w:tcW w:w="3185" w:type="dxa"/>
                  <w:noWrap/>
                </w:tcPr>
                <w:p w14:paraId="54501771" w14:textId="77777777" w:rsidR="00743269" w:rsidRDefault="00743269" w:rsidP="00743269">
                  <w:pPr>
                    <w:widowControl/>
                    <w:autoSpaceDE/>
                    <w:autoSpaceDN/>
                    <w:rPr>
                      <w:rFonts w:cs="Arial"/>
                      <w:bCs/>
                      <w:sz w:val="20"/>
                      <w:szCs w:val="20"/>
                    </w:rPr>
                  </w:pPr>
                  <w:r>
                    <w:rPr>
                      <w:rFonts w:cs="Arial"/>
                      <w:bCs/>
                      <w:sz w:val="20"/>
                      <w:szCs w:val="20"/>
                    </w:rPr>
                    <w:t>Becx Carter</w:t>
                  </w:r>
                </w:p>
              </w:tc>
              <w:tc>
                <w:tcPr>
                  <w:tcW w:w="2811" w:type="dxa"/>
                  <w:noWrap/>
                </w:tcPr>
                <w:p w14:paraId="1FA01FFF" w14:textId="77777777" w:rsidR="00743269" w:rsidRDefault="00743269" w:rsidP="00743269">
                  <w:pPr>
                    <w:widowControl/>
                    <w:autoSpaceDE/>
                    <w:autoSpaceDN/>
                    <w:rPr>
                      <w:rFonts w:cs="Arial"/>
                      <w:bCs/>
                      <w:sz w:val="20"/>
                      <w:szCs w:val="20"/>
                    </w:rPr>
                  </w:pPr>
                  <w:r>
                    <w:rPr>
                      <w:rFonts w:cs="Arial"/>
                      <w:bCs/>
                      <w:sz w:val="20"/>
                      <w:szCs w:val="20"/>
                    </w:rPr>
                    <w:t>Feb Salary</w:t>
                  </w:r>
                </w:p>
              </w:tc>
              <w:tc>
                <w:tcPr>
                  <w:tcW w:w="2599" w:type="dxa"/>
                  <w:noWrap/>
                </w:tcPr>
                <w:p w14:paraId="5CF83A39" w14:textId="77777777" w:rsidR="00743269" w:rsidRDefault="00743269" w:rsidP="00743269">
                  <w:pPr>
                    <w:widowControl/>
                    <w:autoSpaceDE/>
                    <w:autoSpaceDN/>
                    <w:rPr>
                      <w:rFonts w:cs="Arial"/>
                      <w:bCs/>
                      <w:sz w:val="20"/>
                      <w:szCs w:val="20"/>
                    </w:rPr>
                  </w:pPr>
                  <w:r>
                    <w:rPr>
                      <w:rFonts w:cs="Arial"/>
                      <w:bCs/>
                      <w:sz w:val="20"/>
                      <w:szCs w:val="20"/>
                    </w:rPr>
                    <w:t>£297.66</w:t>
                  </w:r>
                </w:p>
              </w:tc>
            </w:tr>
            <w:tr w:rsidR="00743269" w:rsidRPr="00F42D3A" w14:paraId="34DCC17B" w14:textId="77777777" w:rsidTr="00A11726">
              <w:trPr>
                <w:trHeight w:val="297"/>
              </w:trPr>
              <w:tc>
                <w:tcPr>
                  <w:tcW w:w="3185" w:type="dxa"/>
                  <w:noWrap/>
                </w:tcPr>
                <w:p w14:paraId="29C3C483" w14:textId="77777777" w:rsidR="00743269" w:rsidRDefault="00743269" w:rsidP="00743269">
                  <w:pPr>
                    <w:widowControl/>
                    <w:autoSpaceDE/>
                    <w:autoSpaceDN/>
                    <w:rPr>
                      <w:rFonts w:cs="Arial"/>
                      <w:bCs/>
                      <w:sz w:val="20"/>
                      <w:szCs w:val="20"/>
                    </w:rPr>
                  </w:pPr>
                  <w:r>
                    <w:rPr>
                      <w:rFonts w:cs="Arial"/>
                      <w:bCs/>
                      <w:sz w:val="20"/>
                      <w:szCs w:val="20"/>
                    </w:rPr>
                    <w:t>HMRC</w:t>
                  </w:r>
                </w:p>
              </w:tc>
              <w:tc>
                <w:tcPr>
                  <w:tcW w:w="2811" w:type="dxa"/>
                  <w:noWrap/>
                </w:tcPr>
                <w:p w14:paraId="565698A6" w14:textId="77777777" w:rsidR="00743269" w:rsidRDefault="00743269" w:rsidP="00743269">
                  <w:pPr>
                    <w:widowControl/>
                    <w:autoSpaceDE/>
                    <w:autoSpaceDN/>
                    <w:rPr>
                      <w:rFonts w:cs="Arial"/>
                      <w:bCs/>
                      <w:sz w:val="20"/>
                      <w:szCs w:val="20"/>
                    </w:rPr>
                  </w:pPr>
                  <w:r>
                    <w:rPr>
                      <w:rFonts w:cs="Arial"/>
                      <w:bCs/>
                      <w:sz w:val="20"/>
                      <w:szCs w:val="20"/>
                    </w:rPr>
                    <w:t>PAYE</w:t>
                  </w:r>
                </w:p>
              </w:tc>
              <w:tc>
                <w:tcPr>
                  <w:tcW w:w="2599" w:type="dxa"/>
                  <w:noWrap/>
                </w:tcPr>
                <w:p w14:paraId="532B07F2" w14:textId="77777777" w:rsidR="00743269" w:rsidRDefault="00743269" w:rsidP="00743269">
                  <w:pPr>
                    <w:widowControl/>
                    <w:autoSpaceDE/>
                    <w:autoSpaceDN/>
                    <w:rPr>
                      <w:rFonts w:cs="Arial"/>
                      <w:bCs/>
                      <w:sz w:val="20"/>
                      <w:szCs w:val="20"/>
                    </w:rPr>
                  </w:pPr>
                  <w:r>
                    <w:rPr>
                      <w:rFonts w:cs="Arial"/>
                      <w:bCs/>
                      <w:sz w:val="20"/>
                      <w:szCs w:val="20"/>
                    </w:rPr>
                    <w:t>£74.40</w:t>
                  </w:r>
                </w:p>
              </w:tc>
            </w:tr>
            <w:tr w:rsidR="00743269" w:rsidRPr="00F42D3A" w14:paraId="2C555B09" w14:textId="77777777" w:rsidTr="00A11726">
              <w:trPr>
                <w:trHeight w:val="297"/>
              </w:trPr>
              <w:tc>
                <w:tcPr>
                  <w:tcW w:w="3185" w:type="dxa"/>
                  <w:noWrap/>
                </w:tcPr>
                <w:p w14:paraId="13F75B1C" w14:textId="77777777" w:rsidR="00743269" w:rsidRDefault="00743269" w:rsidP="00743269">
                  <w:pPr>
                    <w:widowControl/>
                    <w:autoSpaceDE/>
                    <w:autoSpaceDN/>
                    <w:rPr>
                      <w:rFonts w:cs="Arial"/>
                      <w:bCs/>
                      <w:sz w:val="20"/>
                      <w:szCs w:val="20"/>
                    </w:rPr>
                  </w:pPr>
                  <w:r>
                    <w:rPr>
                      <w:rFonts w:cs="Arial"/>
                      <w:bCs/>
                      <w:sz w:val="20"/>
                      <w:szCs w:val="20"/>
                    </w:rPr>
                    <w:t>Becx Carter</w:t>
                  </w:r>
                </w:p>
              </w:tc>
              <w:tc>
                <w:tcPr>
                  <w:tcW w:w="2811" w:type="dxa"/>
                  <w:noWrap/>
                </w:tcPr>
                <w:p w14:paraId="136F0955" w14:textId="77777777" w:rsidR="00743269" w:rsidRDefault="00743269" w:rsidP="00743269">
                  <w:pPr>
                    <w:widowControl/>
                    <w:autoSpaceDE/>
                    <w:autoSpaceDN/>
                    <w:rPr>
                      <w:rFonts w:cs="Arial"/>
                      <w:bCs/>
                      <w:sz w:val="20"/>
                      <w:szCs w:val="20"/>
                    </w:rPr>
                  </w:pPr>
                  <w:r>
                    <w:rPr>
                      <w:rFonts w:cs="Arial"/>
                      <w:bCs/>
                      <w:sz w:val="20"/>
                      <w:szCs w:val="20"/>
                    </w:rPr>
                    <w:t>Expenses</w:t>
                  </w:r>
                </w:p>
              </w:tc>
              <w:tc>
                <w:tcPr>
                  <w:tcW w:w="2599" w:type="dxa"/>
                  <w:noWrap/>
                </w:tcPr>
                <w:p w14:paraId="25C5B249" w14:textId="77777777" w:rsidR="00743269" w:rsidRDefault="00743269" w:rsidP="00743269">
                  <w:pPr>
                    <w:widowControl/>
                    <w:autoSpaceDE/>
                    <w:autoSpaceDN/>
                    <w:rPr>
                      <w:rFonts w:cs="Arial"/>
                      <w:bCs/>
                      <w:sz w:val="20"/>
                      <w:szCs w:val="20"/>
                    </w:rPr>
                  </w:pPr>
                  <w:r>
                    <w:rPr>
                      <w:rFonts w:cs="Arial"/>
                      <w:bCs/>
                      <w:sz w:val="20"/>
                      <w:szCs w:val="20"/>
                    </w:rPr>
                    <w:t>£14.40</w:t>
                  </w:r>
                </w:p>
              </w:tc>
            </w:tr>
            <w:tr w:rsidR="00743269" w:rsidRPr="00F42D3A" w14:paraId="4D0CF716" w14:textId="77777777" w:rsidTr="00A11726">
              <w:trPr>
                <w:trHeight w:val="297"/>
              </w:trPr>
              <w:tc>
                <w:tcPr>
                  <w:tcW w:w="3185" w:type="dxa"/>
                  <w:noWrap/>
                </w:tcPr>
                <w:p w14:paraId="61922ACE" w14:textId="77777777" w:rsidR="00743269" w:rsidRDefault="00743269" w:rsidP="00743269">
                  <w:pPr>
                    <w:widowControl/>
                    <w:autoSpaceDE/>
                    <w:autoSpaceDN/>
                    <w:rPr>
                      <w:rFonts w:cs="Arial"/>
                      <w:bCs/>
                      <w:sz w:val="20"/>
                      <w:szCs w:val="20"/>
                    </w:rPr>
                  </w:pPr>
                  <w:r>
                    <w:rPr>
                      <w:rFonts w:cs="Arial"/>
                      <w:bCs/>
                      <w:sz w:val="20"/>
                      <w:szCs w:val="20"/>
                    </w:rPr>
                    <w:t>Bowland Tree Consultancy</w:t>
                  </w:r>
                </w:p>
              </w:tc>
              <w:tc>
                <w:tcPr>
                  <w:tcW w:w="2811" w:type="dxa"/>
                  <w:noWrap/>
                </w:tcPr>
                <w:p w14:paraId="3F810610" w14:textId="77777777" w:rsidR="00743269" w:rsidRDefault="00743269" w:rsidP="00743269">
                  <w:pPr>
                    <w:widowControl/>
                    <w:autoSpaceDE/>
                    <w:autoSpaceDN/>
                    <w:rPr>
                      <w:rFonts w:cs="Arial"/>
                      <w:bCs/>
                      <w:sz w:val="20"/>
                      <w:szCs w:val="20"/>
                    </w:rPr>
                  </w:pPr>
                  <w:r>
                    <w:rPr>
                      <w:rFonts w:cs="Arial"/>
                      <w:bCs/>
                      <w:sz w:val="20"/>
                      <w:szCs w:val="20"/>
                    </w:rPr>
                    <w:t>Survey for various sites (Village Green and Beck Edge)</w:t>
                  </w:r>
                </w:p>
              </w:tc>
              <w:tc>
                <w:tcPr>
                  <w:tcW w:w="2599" w:type="dxa"/>
                  <w:noWrap/>
                </w:tcPr>
                <w:p w14:paraId="53D27CDC" w14:textId="77777777" w:rsidR="00743269" w:rsidRDefault="00743269" w:rsidP="00743269">
                  <w:pPr>
                    <w:widowControl/>
                    <w:autoSpaceDE/>
                    <w:autoSpaceDN/>
                    <w:rPr>
                      <w:rFonts w:cs="Arial"/>
                      <w:bCs/>
                      <w:sz w:val="20"/>
                      <w:szCs w:val="20"/>
                    </w:rPr>
                  </w:pPr>
                  <w:r>
                    <w:rPr>
                      <w:rFonts w:cs="Arial"/>
                      <w:bCs/>
                      <w:sz w:val="20"/>
                      <w:szCs w:val="20"/>
                    </w:rPr>
                    <w:t>£798.00</w:t>
                  </w:r>
                </w:p>
              </w:tc>
            </w:tr>
            <w:tr w:rsidR="00743269" w:rsidRPr="00F42D3A" w14:paraId="574B2A9E" w14:textId="77777777" w:rsidTr="00A11726">
              <w:trPr>
                <w:trHeight w:val="297"/>
              </w:trPr>
              <w:tc>
                <w:tcPr>
                  <w:tcW w:w="3185" w:type="dxa"/>
                  <w:noWrap/>
                </w:tcPr>
                <w:p w14:paraId="056FE7CE" w14:textId="77777777" w:rsidR="00743269" w:rsidRDefault="00743269" w:rsidP="00743269">
                  <w:pPr>
                    <w:widowControl/>
                    <w:autoSpaceDE/>
                    <w:autoSpaceDN/>
                    <w:rPr>
                      <w:rFonts w:cs="Arial"/>
                      <w:bCs/>
                      <w:sz w:val="20"/>
                      <w:szCs w:val="20"/>
                    </w:rPr>
                  </w:pPr>
                  <w:r>
                    <w:rPr>
                      <w:rFonts w:cs="Arial"/>
                      <w:bCs/>
                      <w:sz w:val="20"/>
                      <w:szCs w:val="20"/>
                    </w:rPr>
                    <w:t>Kevin Barton</w:t>
                  </w:r>
                </w:p>
              </w:tc>
              <w:tc>
                <w:tcPr>
                  <w:tcW w:w="2811" w:type="dxa"/>
                  <w:noWrap/>
                </w:tcPr>
                <w:p w14:paraId="311C7106" w14:textId="77777777" w:rsidR="00743269" w:rsidRDefault="00743269" w:rsidP="00743269">
                  <w:pPr>
                    <w:widowControl/>
                    <w:autoSpaceDE/>
                    <w:autoSpaceDN/>
                    <w:rPr>
                      <w:rFonts w:cs="Arial"/>
                      <w:bCs/>
                      <w:sz w:val="20"/>
                      <w:szCs w:val="20"/>
                    </w:rPr>
                  </w:pPr>
                  <w:r>
                    <w:rPr>
                      <w:rFonts w:cs="Arial"/>
                      <w:bCs/>
                      <w:sz w:val="20"/>
                      <w:szCs w:val="20"/>
                    </w:rPr>
                    <w:t>PAT testing</w:t>
                  </w:r>
                </w:p>
              </w:tc>
              <w:tc>
                <w:tcPr>
                  <w:tcW w:w="2599" w:type="dxa"/>
                  <w:noWrap/>
                </w:tcPr>
                <w:p w14:paraId="2B28CCF2" w14:textId="77777777" w:rsidR="00743269" w:rsidRDefault="00743269" w:rsidP="00743269">
                  <w:pPr>
                    <w:widowControl/>
                    <w:autoSpaceDE/>
                    <w:autoSpaceDN/>
                    <w:rPr>
                      <w:rFonts w:cs="Arial"/>
                      <w:bCs/>
                      <w:sz w:val="20"/>
                      <w:szCs w:val="20"/>
                    </w:rPr>
                  </w:pPr>
                  <w:r>
                    <w:rPr>
                      <w:rFonts w:cs="Arial"/>
                      <w:bCs/>
                      <w:sz w:val="20"/>
                      <w:szCs w:val="20"/>
                    </w:rPr>
                    <w:t>£37.50</w:t>
                  </w:r>
                </w:p>
              </w:tc>
            </w:tr>
          </w:tbl>
          <w:p w14:paraId="046985CF" w14:textId="03BBFEA7"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E24FDAB" w14:textId="35A540F8" w:rsidR="000F2AD8" w:rsidRDefault="000F2AD8" w:rsidP="000F2AD8">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To consider and adopt policies.</w:t>
            </w:r>
          </w:p>
          <w:p w14:paraId="1FBA32DA" w14:textId="670EC699"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3CE5B785" w14:textId="6F0A1039"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b/>
                <w:bCs/>
                <w:sz w:val="20"/>
                <w:szCs w:val="20"/>
              </w:rPr>
              <w:t xml:space="preserve">Resolved </w:t>
            </w:r>
            <w:r>
              <w:rPr>
                <w:rFonts w:ascii="Verdana" w:hAnsi="Verdana"/>
                <w:sz w:val="20"/>
                <w:szCs w:val="20"/>
              </w:rPr>
              <w:t>by all present that the below policies be adopted with immediate effect:</w:t>
            </w:r>
          </w:p>
          <w:p w14:paraId="701D5403" w14:textId="302CFA4A"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6C4F24E4" w14:textId="5AD459B3" w:rsidR="000F2AD8" w:rsidRDefault="00743269" w:rsidP="000F2AD8">
            <w:pPr>
              <w:pStyle w:val="ListParagraph"/>
              <w:widowControl/>
              <w:numPr>
                <w:ilvl w:val="0"/>
                <w:numId w:val="38"/>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Village Green</w:t>
            </w:r>
          </w:p>
          <w:p w14:paraId="488AC4D2" w14:textId="6BC42F33"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60539BB4" w14:textId="333770D8"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b/>
                <w:bCs/>
                <w:sz w:val="20"/>
                <w:szCs w:val="20"/>
              </w:rPr>
              <w:t>Action: Clerk to update the website.</w:t>
            </w:r>
          </w:p>
          <w:p w14:paraId="535F61BC" w14:textId="096C0229" w:rsidR="007C2AE7" w:rsidRPr="0024046A" w:rsidRDefault="007C2AE7" w:rsidP="00743269">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92AF6" w:rsidRPr="00227E36" w14:paraId="03CE8D79"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4098244F" w14:textId="76D8D731" w:rsidR="00592AF6" w:rsidRDefault="00592AF6" w:rsidP="00553DEC">
            <w:pPr>
              <w:rPr>
                <w:rFonts w:cs="Arial"/>
                <w:sz w:val="20"/>
                <w:szCs w:val="20"/>
              </w:rPr>
            </w:pPr>
            <w:r>
              <w:rPr>
                <w:rFonts w:cs="Arial"/>
                <w:sz w:val="20"/>
                <w:szCs w:val="20"/>
              </w:rPr>
              <w:t>2</w:t>
            </w:r>
            <w:r w:rsidR="00E37870">
              <w:rPr>
                <w:rFonts w:cs="Arial"/>
                <w:sz w:val="20"/>
                <w:szCs w:val="20"/>
              </w:rPr>
              <w:t>7</w:t>
            </w:r>
            <w:r>
              <w:rPr>
                <w:rFonts w:cs="Arial"/>
                <w:sz w:val="20"/>
                <w:szCs w:val="20"/>
              </w:rPr>
              <w:t>/24</w:t>
            </w:r>
          </w:p>
        </w:tc>
        <w:tc>
          <w:tcPr>
            <w:tcW w:w="9639" w:type="dxa"/>
          </w:tcPr>
          <w:p w14:paraId="23BD7029" w14:textId="0248E33A" w:rsidR="00592AF6" w:rsidRDefault="00592AF6"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Role of Clerk</w:t>
            </w:r>
            <w:r w:rsidR="005835A4">
              <w:rPr>
                <w:b/>
                <w:bCs/>
                <w:sz w:val="20"/>
                <w:szCs w:val="20"/>
              </w:rPr>
              <w:t xml:space="preserve"> &amp; RFO (Responsible Financial Officer)</w:t>
            </w:r>
          </w:p>
          <w:p w14:paraId="3AB51C0F" w14:textId="77777777" w:rsidR="00592AF6" w:rsidRDefault="00592AF6"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2C38B0AD" w14:textId="42AD7CA7" w:rsidR="00592AF6" w:rsidRDefault="005835A4"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Clerk offered to stay </w:t>
            </w:r>
            <w:r w:rsidR="004D57C9">
              <w:rPr>
                <w:sz w:val="20"/>
                <w:szCs w:val="20"/>
              </w:rPr>
              <w:t>on as permanent clerk now her six months of locum work has concluded</w:t>
            </w:r>
          </w:p>
          <w:p w14:paraId="17E03FFB" w14:textId="77777777" w:rsidR="005835A4" w:rsidRDefault="005835A4"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38FB57D8" w14:textId="24884DDC" w:rsidR="005835A4" w:rsidRDefault="005835A4"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 xml:space="preserve">Resolved </w:t>
            </w:r>
            <w:r>
              <w:rPr>
                <w:sz w:val="20"/>
                <w:szCs w:val="20"/>
              </w:rPr>
              <w:t xml:space="preserve">by all present that </w:t>
            </w:r>
            <w:r w:rsidR="004D57C9">
              <w:rPr>
                <w:sz w:val="20"/>
                <w:szCs w:val="20"/>
              </w:rPr>
              <w:t xml:space="preserve">Miss R A Carter be appointed as permanent clerk to Bassenthwaite Parish Council with immediate effect. </w:t>
            </w:r>
          </w:p>
          <w:p w14:paraId="27B5C836" w14:textId="60303210" w:rsidR="005835A4" w:rsidRPr="005835A4" w:rsidRDefault="005835A4"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tc>
      </w:tr>
      <w:tr w:rsidR="00405CD8" w:rsidRPr="00227E36" w14:paraId="17DBF14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B4D54E9" w14:textId="0632656F" w:rsidR="00405CD8" w:rsidRDefault="00743269" w:rsidP="00553DEC">
            <w:pPr>
              <w:rPr>
                <w:rFonts w:cs="Arial"/>
                <w:sz w:val="20"/>
                <w:szCs w:val="20"/>
              </w:rPr>
            </w:pPr>
            <w:r>
              <w:rPr>
                <w:rFonts w:cs="Arial"/>
                <w:sz w:val="20"/>
                <w:szCs w:val="20"/>
              </w:rPr>
              <w:t>2</w:t>
            </w:r>
            <w:r w:rsidR="00E37870">
              <w:rPr>
                <w:rFonts w:cs="Arial"/>
                <w:sz w:val="20"/>
                <w:szCs w:val="20"/>
              </w:rPr>
              <w:t>8</w:t>
            </w:r>
            <w:r w:rsidR="00535501">
              <w:rPr>
                <w:rFonts w:cs="Arial"/>
                <w:sz w:val="20"/>
                <w:szCs w:val="20"/>
              </w:rPr>
              <w:t>/24</w:t>
            </w:r>
          </w:p>
        </w:tc>
        <w:tc>
          <w:tcPr>
            <w:tcW w:w="9639" w:type="dxa"/>
          </w:tcPr>
          <w:p w14:paraId="1A43320A" w14:textId="2EA25BA6" w:rsidR="00405CD8" w:rsidRDefault="002831A3"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w:t>
            </w:r>
            <w:r w:rsidR="00C11800">
              <w:rPr>
                <w:b/>
                <w:bCs/>
                <w:sz w:val="20"/>
                <w:szCs w:val="20"/>
              </w:rPr>
              <w:t>ouncillor Reports</w:t>
            </w:r>
          </w:p>
          <w:p w14:paraId="416D6136" w14:textId="77777777" w:rsidR="00405CD8" w:rsidRDefault="00405CD8"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2A326652" w14:textId="295D4135" w:rsidR="00405CD8" w:rsidRDefault="00405CD8" w:rsidP="00405CD8">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Village Green Committee</w:t>
            </w:r>
          </w:p>
          <w:p w14:paraId="799B598E" w14:textId="3F5214A0"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3C03D1EF" w14:textId="527C9DFE" w:rsidR="00312C20" w:rsidRDefault="00743269" w:rsidP="00C11800">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The Clerk confirmed that legal advice has now been received from Wellers Hedley Solicitors relating to a number of queries regarding the village green.</w:t>
            </w:r>
          </w:p>
          <w:p w14:paraId="11C5ED6C" w14:textId="7131FB08" w:rsidR="00743269" w:rsidRDefault="00743269" w:rsidP="00C11800">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57867F4" w14:textId="569DC9B5" w:rsidR="00743269" w:rsidRDefault="00743269" w:rsidP="00C11800">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questions that were posed to solicitor related to:</w:t>
            </w:r>
          </w:p>
          <w:p w14:paraId="3D78A7D3" w14:textId="1572ECFB" w:rsidR="00743269" w:rsidRDefault="00743269" w:rsidP="00C11800">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0A5BAF5E" w14:textId="77777777" w:rsidR="00743269" w:rsidRDefault="00743269" w:rsidP="00743269">
            <w:pPr>
              <w:pStyle w:val="ListParagraph"/>
              <w:widowControl/>
              <w:numPr>
                <w:ilvl w:val="0"/>
                <w:numId w:val="45"/>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743269">
              <w:rPr>
                <w:sz w:val="20"/>
                <w:szCs w:val="20"/>
              </w:rPr>
              <w:t>Do the Parish Council have any responsibility/liability for the ‘maintenance’ of the Village Green Surface? Or is it acceptable to say that it is a rural village green and that therefore it is sometimes uneven/muddy/wet etc?</w:t>
            </w:r>
          </w:p>
          <w:p w14:paraId="23FDF037" w14:textId="77777777" w:rsidR="00743269" w:rsidRDefault="00743269" w:rsidP="00743269">
            <w:pPr>
              <w:pStyle w:val="ListParagraph"/>
              <w:widowControl/>
              <w:numPr>
                <w:ilvl w:val="0"/>
                <w:numId w:val="45"/>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743269">
              <w:rPr>
                <w:sz w:val="20"/>
                <w:szCs w:val="20"/>
              </w:rPr>
              <w:t>Is it legal for stock to be driven across the Village Green? And if stock is moved across/in proximity to the Village Green is there any liability on the Parish Council to do any surface repairs for say hoof damage?</w:t>
            </w:r>
          </w:p>
          <w:p w14:paraId="6FCBC21C" w14:textId="77777777" w:rsidR="00743269" w:rsidRDefault="00743269" w:rsidP="00743269">
            <w:pPr>
              <w:pStyle w:val="ListParagraph"/>
              <w:widowControl/>
              <w:numPr>
                <w:ilvl w:val="0"/>
                <w:numId w:val="45"/>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743269">
              <w:rPr>
                <w:sz w:val="20"/>
                <w:szCs w:val="20"/>
              </w:rPr>
              <w:t>The Village Green is used by various different organisations for school fetes, duck race, community events etc, what are the insurance implications of these events?</w:t>
            </w:r>
          </w:p>
          <w:p w14:paraId="02B8A019" w14:textId="64B22C8C" w:rsidR="00743269" w:rsidRDefault="00743269" w:rsidP="00743269">
            <w:pPr>
              <w:pStyle w:val="ListParagraph"/>
              <w:widowControl/>
              <w:numPr>
                <w:ilvl w:val="0"/>
                <w:numId w:val="45"/>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743269">
              <w:rPr>
                <w:sz w:val="20"/>
                <w:szCs w:val="20"/>
              </w:rPr>
              <w:t>There is a byelaw that maybe active on the Village Green site how does this fit with the responses to the above questions?</w:t>
            </w:r>
          </w:p>
          <w:p w14:paraId="70FE906A" w14:textId="3B1D08AF" w:rsidR="00743269" w:rsidRDefault="00743269" w:rsidP="0074326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3E2ED06" w14:textId="10404141" w:rsidR="00743269" w:rsidRDefault="00743269" w:rsidP="0074326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responses provided by the solicitor were:</w:t>
            </w:r>
          </w:p>
          <w:p w14:paraId="0C140D58" w14:textId="78509B51" w:rsidR="00743269" w:rsidRDefault="00743269" w:rsidP="0074326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47637507" w14:textId="20325657" w:rsidR="00743269" w:rsidRDefault="00743269" w:rsidP="00743269">
            <w:pPr>
              <w:pStyle w:val="ListParagraph"/>
              <w:widowControl/>
              <w:numPr>
                <w:ilvl w:val="0"/>
                <w:numId w:val="46"/>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is no </w:t>
            </w:r>
            <w:r w:rsidRPr="005965D5">
              <w:rPr>
                <w:sz w:val="20"/>
                <w:szCs w:val="20"/>
              </w:rPr>
              <w:t>obligation on the Parish Council to maintain the Village Green to any particular standard. There is an obligation NOT to do anything on a Village Green which causes a danger to those using the Green (most works are prohibited in any event). The Council should undertake tree safety surveys if there are trees on the Village Green, and public liability insurance should be in place.</w:t>
            </w:r>
          </w:p>
          <w:p w14:paraId="4626FE9A" w14:textId="1EC83B8E" w:rsidR="00743269" w:rsidRDefault="00743269" w:rsidP="00743269">
            <w:pPr>
              <w:pStyle w:val="ListParagraph"/>
              <w:widowControl/>
              <w:numPr>
                <w:ilvl w:val="0"/>
                <w:numId w:val="46"/>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is no automatic right for stock to be driven over a Village Green (like with Common Land), but there is also no law preventing it. The Council CANNOT be forced to restore the surface if stock is driven across the Village Green.  It could be arguable that any </w:t>
            </w:r>
            <w:r w:rsidR="005965D5">
              <w:rPr>
                <w:sz w:val="20"/>
                <w:szCs w:val="20"/>
              </w:rPr>
              <w:t xml:space="preserve">significant </w:t>
            </w:r>
            <w:r>
              <w:rPr>
                <w:sz w:val="20"/>
                <w:szCs w:val="20"/>
              </w:rPr>
              <w:t>damage is the responsibility of the farmer.</w:t>
            </w:r>
          </w:p>
          <w:p w14:paraId="3AAF05FB" w14:textId="40C27922" w:rsidR="00743269" w:rsidRDefault="00743269" w:rsidP="00743269">
            <w:pPr>
              <w:pStyle w:val="ListParagraph"/>
              <w:widowControl/>
              <w:numPr>
                <w:ilvl w:val="0"/>
                <w:numId w:val="46"/>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Any organisation using the Village Green MUST have their own public liability </w:t>
            </w:r>
            <w:r w:rsidR="00DD0267">
              <w:rPr>
                <w:sz w:val="20"/>
                <w:szCs w:val="20"/>
              </w:rPr>
              <w:t>insurance and</w:t>
            </w:r>
            <w:r>
              <w:rPr>
                <w:sz w:val="20"/>
                <w:szCs w:val="20"/>
              </w:rPr>
              <w:t xml:space="preserve"> </w:t>
            </w:r>
            <w:r w:rsidR="00A037B1">
              <w:rPr>
                <w:sz w:val="20"/>
                <w:szCs w:val="20"/>
              </w:rPr>
              <w:t>undertake</w:t>
            </w:r>
            <w:r>
              <w:rPr>
                <w:sz w:val="20"/>
                <w:szCs w:val="20"/>
              </w:rPr>
              <w:t xml:space="preserve"> their own risk assessmen</w:t>
            </w:r>
            <w:r w:rsidR="00A037B1">
              <w:rPr>
                <w:sz w:val="20"/>
                <w:szCs w:val="20"/>
              </w:rPr>
              <w:t xml:space="preserve">ts and these should be evidenced to the Parish Council. No event held on the Village Green can prevent or exclude anyone from accessing the site. </w:t>
            </w:r>
          </w:p>
          <w:p w14:paraId="221D8014" w14:textId="6C46B6EA" w:rsidR="00A037B1" w:rsidRDefault="00A037B1" w:rsidP="00743269">
            <w:pPr>
              <w:pStyle w:val="ListParagraph"/>
              <w:widowControl/>
              <w:numPr>
                <w:ilvl w:val="0"/>
                <w:numId w:val="46"/>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Byelaws can’t be enforced unless adequately publicised, and in any </w:t>
            </w:r>
            <w:proofErr w:type="gramStart"/>
            <w:r>
              <w:rPr>
                <w:sz w:val="20"/>
                <w:szCs w:val="20"/>
              </w:rPr>
              <w:t>event</w:t>
            </w:r>
            <w:proofErr w:type="gramEnd"/>
            <w:r>
              <w:rPr>
                <w:sz w:val="20"/>
                <w:szCs w:val="20"/>
              </w:rPr>
              <w:t xml:space="preserve"> they can’t permit/restrict anything that would be contrary to the legislation relating to Village Greens. </w:t>
            </w:r>
          </w:p>
          <w:p w14:paraId="6FE42458" w14:textId="77777777" w:rsidR="00A037B1" w:rsidRDefault="00A037B1" w:rsidP="00A037B1">
            <w:pPr>
              <w:pStyle w:val="ListParagraph"/>
              <w:widowControl/>
              <w:tabs>
                <w:tab w:val="left" w:pos="921"/>
              </w:tabs>
              <w:autoSpaceDE/>
              <w:autoSpaceDN/>
              <w:ind w:left="1080" w:firstLine="0"/>
              <w:cnfStyle w:val="000000100000" w:firstRow="0" w:lastRow="0" w:firstColumn="0" w:lastColumn="0" w:oddVBand="0" w:evenVBand="0" w:oddHBand="1" w:evenHBand="0" w:firstRowFirstColumn="0" w:firstRowLastColumn="0" w:lastRowFirstColumn="0" w:lastRowLastColumn="0"/>
              <w:rPr>
                <w:sz w:val="20"/>
                <w:szCs w:val="20"/>
              </w:rPr>
            </w:pPr>
          </w:p>
          <w:p w14:paraId="20BA85DA" w14:textId="2C8DAE29" w:rsidR="00A037B1" w:rsidRDefault="00A037B1" w:rsidP="00A037B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Village Green Policy (considered at 26/24) covers the majority of the above and makes it clear for all. </w:t>
            </w:r>
          </w:p>
          <w:p w14:paraId="525F22D3" w14:textId="26C7E0E1" w:rsidR="00A037B1" w:rsidRDefault="00A037B1" w:rsidP="00A037B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5D0AE49D" w14:textId="30D04297" w:rsidR="00A037B1" w:rsidRPr="00A037B1" w:rsidRDefault="00A037B1" w:rsidP="00A037B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Action: Clerk to look into the purchase of signage to notify users of the Village Green of the policy et</w:t>
            </w:r>
            <w:r w:rsidR="005965D5">
              <w:rPr>
                <w:b/>
                <w:bCs/>
                <w:sz w:val="20"/>
                <w:szCs w:val="20"/>
              </w:rPr>
              <w:t xml:space="preserve">c, and to include an article in the Binsey Link about this new policy. </w:t>
            </w:r>
          </w:p>
          <w:p w14:paraId="286A8309" w14:textId="77777777" w:rsidR="002831A3" w:rsidRPr="001325E7" w:rsidRDefault="002831A3"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04AFE781" w14:textId="2AE66B75" w:rsidR="00405CD8" w:rsidRPr="001325E7" w:rsidRDefault="00405CD8" w:rsidP="00405CD8">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Parish Owned Land Committee</w:t>
            </w:r>
            <w:r w:rsidR="002831A3" w:rsidRPr="001325E7">
              <w:rPr>
                <w:sz w:val="20"/>
                <w:szCs w:val="20"/>
              </w:rPr>
              <w:t xml:space="preserve"> </w:t>
            </w:r>
          </w:p>
          <w:p w14:paraId="64B53B0C" w14:textId="77777777" w:rsidR="001325E7" w:rsidRDefault="001325E7" w:rsidP="001325E7">
            <w:pPr>
              <w:pStyle w:val="ListParagraph"/>
              <w:widowControl/>
              <w:tabs>
                <w:tab w:val="left" w:pos="921"/>
              </w:tabs>
              <w:autoSpaceDE/>
              <w:autoSpaceDN/>
              <w:ind w:left="720" w:firstLine="0"/>
              <w:cnfStyle w:val="000000100000" w:firstRow="0" w:lastRow="0" w:firstColumn="0" w:lastColumn="0" w:oddVBand="0" w:evenVBand="0" w:oddHBand="1" w:evenHBand="0" w:firstRowFirstColumn="0" w:firstRowLastColumn="0" w:lastRowFirstColumn="0" w:lastRowLastColumn="0"/>
              <w:rPr>
                <w:sz w:val="20"/>
                <w:szCs w:val="20"/>
              </w:rPr>
            </w:pPr>
          </w:p>
          <w:p w14:paraId="73D0D71D" w14:textId="004F08AF" w:rsidR="005475C2" w:rsidRDefault="00A037B1"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quotes have yet been received for the required tree works.</w:t>
            </w:r>
          </w:p>
          <w:p w14:paraId="730CE47B" w14:textId="50A64AC1" w:rsidR="00A037B1" w:rsidRDefault="00A037B1"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168EB0F2" w14:textId="53EDAC03" w:rsidR="00A037B1" w:rsidRDefault="00A037B1"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Action: Clerk to agenda this for the April 2024 meeting. </w:t>
            </w:r>
          </w:p>
          <w:p w14:paraId="4F683F01" w14:textId="77777777" w:rsidR="00DD0267" w:rsidRDefault="00DD026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2E100938" w14:textId="604F47EC" w:rsidR="00DD0267" w:rsidRPr="00DD0267" w:rsidRDefault="00DD026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Action: Clerk to ask the tree surgeon about the clipping/thinning the lime trees on the Village Green up to circa 10 ft up for </w:t>
            </w:r>
            <w:r w:rsidR="005965D5">
              <w:rPr>
                <w:b/>
                <w:bCs/>
                <w:sz w:val="20"/>
                <w:szCs w:val="20"/>
              </w:rPr>
              <w:t xml:space="preserve">highway </w:t>
            </w:r>
            <w:r>
              <w:rPr>
                <w:b/>
                <w:bCs/>
                <w:sz w:val="20"/>
                <w:szCs w:val="20"/>
              </w:rPr>
              <w:t xml:space="preserve">visibility. </w:t>
            </w:r>
          </w:p>
          <w:p w14:paraId="00A760C5" w14:textId="77777777" w:rsidR="00B720EE" w:rsidRPr="000F2AD8" w:rsidRDefault="00B720EE"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5A0F2EA" w14:textId="2A2537D6" w:rsidR="00C01611" w:rsidRDefault="00405CD8" w:rsidP="00C01611">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Playareas </w:t>
            </w:r>
            <w:r w:rsidR="00C01611">
              <w:rPr>
                <w:sz w:val="20"/>
                <w:szCs w:val="20"/>
              </w:rPr>
              <w:t>Committee</w:t>
            </w:r>
          </w:p>
          <w:p w14:paraId="16C9C998" w14:textId="7AA4E9A0" w:rsidR="001325E7" w:rsidRDefault="001325E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0160BDA" w14:textId="4149E220" w:rsidR="00C93C47" w:rsidRDefault="00C93C47" w:rsidP="00C93842">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 was noted that there </w:t>
            </w:r>
            <w:proofErr w:type="gramStart"/>
            <w:r>
              <w:rPr>
                <w:sz w:val="20"/>
                <w:szCs w:val="20"/>
              </w:rPr>
              <w:t>are</w:t>
            </w:r>
            <w:proofErr w:type="gramEnd"/>
            <w:r>
              <w:rPr>
                <w:sz w:val="20"/>
                <w:szCs w:val="20"/>
              </w:rPr>
              <w:t xml:space="preserve"> no age restriction</w:t>
            </w:r>
            <w:r w:rsidR="005965D5">
              <w:rPr>
                <w:sz w:val="20"/>
                <w:szCs w:val="20"/>
              </w:rPr>
              <w:t xml:space="preserve"> signage</w:t>
            </w:r>
            <w:r>
              <w:rPr>
                <w:sz w:val="20"/>
                <w:szCs w:val="20"/>
              </w:rPr>
              <w:t xml:space="preserve"> on the current swing</w:t>
            </w:r>
            <w:r w:rsidR="00DC15DB">
              <w:rPr>
                <w:sz w:val="20"/>
                <w:szCs w:val="20"/>
              </w:rPr>
              <w:t xml:space="preserve">s </w:t>
            </w:r>
            <w:r w:rsidR="005965D5">
              <w:rPr>
                <w:sz w:val="20"/>
                <w:szCs w:val="20"/>
              </w:rPr>
              <w:t>and there</w:t>
            </w:r>
            <w:r w:rsidR="00DC15DB">
              <w:rPr>
                <w:sz w:val="20"/>
                <w:szCs w:val="20"/>
              </w:rPr>
              <w:t xml:space="preserve"> used to be. There are concerns about the liabilities of adults using this equipment and if the equipment </w:t>
            </w:r>
            <w:r w:rsidR="00475A3B">
              <w:rPr>
                <w:sz w:val="20"/>
                <w:szCs w:val="20"/>
              </w:rPr>
              <w:t xml:space="preserve">is suitable for adult usage. </w:t>
            </w:r>
          </w:p>
          <w:p w14:paraId="3446C142" w14:textId="77777777" w:rsidR="00C93C47" w:rsidRDefault="00C93C47" w:rsidP="00C93842">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178A8C7E" w14:textId="70E5AB8F" w:rsidR="00C93C47" w:rsidRPr="00C93C47" w:rsidRDefault="00C93C47" w:rsidP="00C93842">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Action: Clerk to look at quotations for signage to be installed at both sites around age restrictions and safe use. </w:t>
            </w:r>
          </w:p>
          <w:p w14:paraId="10BF5992" w14:textId="1B4C25F5" w:rsidR="00C93842" w:rsidRPr="00C01611" w:rsidRDefault="00C93842" w:rsidP="00C93842">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r w:rsidR="00553DEC" w:rsidRPr="00227E36" w14:paraId="6B21F6BF"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0715AF9" w14:textId="3C31FC8B" w:rsidR="00553DEC" w:rsidRPr="00227E36" w:rsidRDefault="00A037B1" w:rsidP="00553DEC">
            <w:pPr>
              <w:rPr>
                <w:rFonts w:cs="Arial"/>
                <w:bCs w:val="0"/>
                <w:sz w:val="20"/>
                <w:szCs w:val="20"/>
              </w:rPr>
            </w:pPr>
            <w:r>
              <w:rPr>
                <w:rFonts w:cs="Arial"/>
                <w:bCs w:val="0"/>
                <w:sz w:val="20"/>
                <w:szCs w:val="20"/>
              </w:rPr>
              <w:lastRenderedPageBreak/>
              <w:t>2</w:t>
            </w:r>
            <w:r w:rsidR="00E37870">
              <w:rPr>
                <w:rFonts w:cs="Arial"/>
                <w:bCs w:val="0"/>
                <w:sz w:val="20"/>
                <w:szCs w:val="20"/>
              </w:rPr>
              <w:t>9</w:t>
            </w:r>
            <w:r w:rsidR="00535501">
              <w:rPr>
                <w:rFonts w:cs="Arial"/>
                <w:bCs w:val="0"/>
                <w:sz w:val="20"/>
                <w:szCs w:val="20"/>
              </w:rPr>
              <w:t>/24</w:t>
            </w:r>
          </w:p>
        </w:tc>
        <w:tc>
          <w:tcPr>
            <w:tcW w:w="9639" w:type="dxa"/>
          </w:tcPr>
          <w:p w14:paraId="7FCBD444" w14:textId="2CDB693F" w:rsidR="00553DEC" w:rsidRDefault="00553DEC" w:rsidP="00553DEC">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sidRPr="00227E36">
              <w:rPr>
                <w:b/>
                <w:bCs/>
                <w:sz w:val="20"/>
                <w:szCs w:val="20"/>
              </w:rPr>
              <w:t>Date of next meeting</w:t>
            </w:r>
          </w:p>
          <w:p w14:paraId="78616AB4" w14:textId="4C476CE8" w:rsidR="00AF79D2" w:rsidRDefault="00AF79D2" w:rsidP="00553DEC">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3CF7560C" w14:textId="6CEE249B" w:rsidR="00AF79D2" w:rsidRDefault="00AF79D2" w:rsidP="007F3CBE">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 xml:space="preserve">Resolved </w:t>
            </w:r>
            <w:r>
              <w:rPr>
                <w:sz w:val="20"/>
                <w:szCs w:val="20"/>
              </w:rPr>
              <w:t>by all present that</w:t>
            </w:r>
            <w:r w:rsidR="001B581D">
              <w:rPr>
                <w:sz w:val="20"/>
                <w:szCs w:val="20"/>
              </w:rPr>
              <w:t xml:space="preserve"> </w:t>
            </w:r>
            <w:r w:rsidR="00405CD8">
              <w:rPr>
                <w:sz w:val="20"/>
                <w:szCs w:val="20"/>
              </w:rPr>
              <w:t>the next meeting date be set as</w:t>
            </w:r>
          </w:p>
          <w:p w14:paraId="07C3C92D" w14:textId="7D098B33" w:rsidR="007F3CBE" w:rsidRDefault="007F3CBE" w:rsidP="007F3CBE">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54016A3E" w14:textId="52E1D3FD" w:rsidR="00C93842" w:rsidRDefault="00FF5DE2" w:rsidP="00806329">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1325E7">
              <w:rPr>
                <w:sz w:val="20"/>
                <w:szCs w:val="20"/>
              </w:rPr>
              <w:t xml:space="preserve">Thursday </w:t>
            </w:r>
            <w:r w:rsidR="00A037B1">
              <w:rPr>
                <w:sz w:val="20"/>
                <w:szCs w:val="20"/>
              </w:rPr>
              <w:t>4</w:t>
            </w:r>
            <w:r w:rsidR="00A037B1" w:rsidRPr="00A037B1">
              <w:rPr>
                <w:sz w:val="20"/>
                <w:szCs w:val="20"/>
                <w:vertAlign w:val="superscript"/>
              </w:rPr>
              <w:t>th</w:t>
            </w:r>
            <w:r w:rsidR="00A037B1">
              <w:rPr>
                <w:sz w:val="20"/>
                <w:szCs w:val="20"/>
              </w:rPr>
              <w:t xml:space="preserve"> April 2024</w:t>
            </w:r>
            <w:r w:rsidR="000F2AD8">
              <w:rPr>
                <w:sz w:val="20"/>
                <w:szCs w:val="20"/>
              </w:rPr>
              <w:t xml:space="preserve"> </w:t>
            </w:r>
            <w:r w:rsidRPr="001325E7">
              <w:rPr>
                <w:sz w:val="20"/>
                <w:szCs w:val="20"/>
              </w:rPr>
              <w:t>1</w:t>
            </w:r>
            <w:r w:rsidR="00A037B1">
              <w:rPr>
                <w:sz w:val="20"/>
                <w:szCs w:val="20"/>
              </w:rPr>
              <w:t>9:00</w:t>
            </w:r>
            <w:r w:rsidRPr="001325E7">
              <w:rPr>
                <w:sz w:val="20"/>
                <w:szCs w:val="20"/>
              </w:rPr>
              <w:t xml:space="preserve">- Bassenthwaite </w:t>
            </w:r>
            <w:r w:rsidR="00163322">
              <w:rPr>
                <w:sz w:val="20"/>
                <w:szCs w:val="20"/>
              </w:rPr>
              <w:t>Parish Room</w:t>
            </w:r>
          </w:p>
          <w:p w14:paraId="42456F85" w14:textId="77777777" w:rsidR="00720511" w:rsidRDefault="00720511" w:rsidP="00806329">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7BBCFDC" w14:textId="5C870246" w:rsidR="00806329" w:rsidRPr="005965D5" w:rsidRDefault="00720511" w:rsidP="005965D5">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Action: Clerk to check with the VH about this date. </w:t>
            </w:r>
          </w:p>
        </w:tc>
      </w:tr>
    </w:tbl>
    <w:p w14:paraId="75DB7163" w14:textId="77777777" w:rsidR="00404D33" w:rsidRDefault="00404D33" w:rsidP="004913BB">
      <w:pPr>
        <w:ind w:right="303"/>
        <w:jc w:val="both"/>
        <w:rPr>
          <w:b/>
          <w:bCs/>
          <w:sz w:val="20"/>
          <w:szCs w:val="20"/>
        </w:rPr>
      </w:pPr>
    </w:p>
    <w:p w14:paraId="690747F8" w14:textId="043580BB" w:rsidR="004E2611" w:rsidRPr="004E2611" w:rsidRDefault="004E2611" w:rsidP="004913BB">
      <w:pPr>
        <w:ind w:right="303"/>
        <w:jc w:val="both"/>
        <w:rPr>
          <w:sz w:val="20"/>
          <w:szCs w:val="20"/>
        </w:rPr>
      </w:pPr>
    </w:p>
    <w:sectPr w:rsidR="004E2611" w:rsidRPr="004E2611" w:rsidSect="00CE1CC1">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07"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F71C" w14:textId="77777777" w:rsidR="005405E2" w:rsidRDefault="005405E2">
      <w:r>
        <w:separator/>
      </w:r>
    </w:p>
  </w:endnote>
  <w:endnote w:type="continuationSeparator" w:id="0">
    <w:p w14:paraId="15443078" w14:textId="77777777" w:rsidR="005405E2" w:rsidRDefault="0054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72C" w14:textId="77777777" w:rsidR="004D1215" w:rsidRDefault="004D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948" w14:textId="589F728E" w:rsidR="0021272F" w:rsidRPr="002378A5" w:rsidRDefault="0021272F" w:rsidP="002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0922" w14:textId="77777777" w:rsidR="004D1215" w:rsidRDefault="004D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3021" w14:textId="77777777" w:rsidR="005405E2" w:rsidRDefault="005405E2">
      <w:r>
        <w:separator/>
      </w:r>
    </w:p>
  </w:footnote>
  <w:footnote w:type="continuationSeparator" w:id="0">
    <w:p w14:paraId="646FE7E3" w14:textId="77777777" w:rsidR="005405E2" w:rsidRDefault="0054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945" w14:textId="15718680" w:rsidR="004D1215" w:rsidRDefault="004D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68C9" w14:textId="3F418FFA" w:rsidR="0021272F" w:rsidRDefault="0021272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1F2" w14:textId="7595F8AA" w:rsidR="004D1215" w:rsidRDefault="004D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BA4"/>
    <w:multiLevelType w:val="hybridMultilevel"/>
    <w:tmpl w:val="AC0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FF6"/>
    <w:multiLevelType w:val="hybridMultilevel"/>
    <w:tmpl w:val="CB4E1EFE"/>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C4915"/>
    <w:multiLevelType w:val="hybridMultilevel"/>
    <w:tmpl w:val="33E06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566EB9"/>
    <w:multiLevelType w:val="hybridMultilevel"/>
    <w:tmpl w:val="7AEACDF8"/>
    <w:lvl w:ilvl="0" w:tplc="F8F0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94C3C"/>
    <w:multiLevelType w:val="hybridMultilevel"/>
    <w:tmpl w:val="DB3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90A2F"/>
    <w:multiLevelType w:val="hybridMultilevel"/>
    <w:tmpl w:val="E27EC22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F5B53"/>
    <w:multiLevelType w:val="hybridMultilevel"/>
    <w:tmpl w:val="6AE68D68"/>
    <w:lvl w:ilvl="0" w:tplc="701202B8">
      <w:start w:val="1"/>
      <w:numFmt w:val="lowerRoman"/>
      <w:lvlText w:val="%1."/>
      <w:lvlJc w:val="left"/>
      <w:pPr>
        <w:ind w:left="1080" w:hanging="720"/>
      </w:pPr>
      <w:rPr>
        <w:rFonts w:ascii="Verdana" w:eastAsia="Verdan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11D52"/>
    <w:multiLevelType w:val="hybridMultilevel"/>
    <w:tmpl w:val="DD301144"/>
    <w:lvl w:ilvl="0" w:tplc="18025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005BF"/>
    <w:multiLevelType w:val="hybridMultilevel"/>
    <w:tmpl w:val="3BB4CBC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0735F"/>
    <w:multiLevelType w:val="hybridMultilevel"/>
    <w:tmpl w:val="93E4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D48D1"/>
    <w:multiLevelType w:val="hybridMultilevel"/>
    <w:tmpl w:val="679661A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1F3E51"/>
    <w:multiLevelType w:val="hybridMultilevel"/>
    <w:tmpl w:val="DD8AB4D4"/>
    <w:lvl w:ilvl="0" w:tplc="0A468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757DC"/>
    <w:multiLevelType w:val="hybridMultilevel"/>
    <w:tmpl w:val="A1A6D46A"/>
    <w:lvl w:ilvl="0" w:tplc="B59E14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A302A"/>
    <w:multiLevelType w:val="hybridMultilevel"/>
    <w:tmpl w:val="69D0AC62"/>
    <w:lvl w:ilvl="0" w:tplc="5F3E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5F4822"/>
    <w:multiLevelType w:val="hybridMultilevel"/>
    <w:tmpl w:val="0AC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61D79"/>
    <w:multiLevelType w:val="hybridMultilevel"/>
    <w:tmpl w:val="AFB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90932"/>
    <w:multiLevelType w:val="hybridMultilevel"/>
    <w:tmpl w:val="EB4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E386F"/>
    <w:multiLevelType w:val="hybridMultilevel"/>
    <w:tmpl w:val="9A30BD5A"/>
    <w:lvl w:ilvl="0" w:tplc="E5C2D688">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6A25B43"/>
    <w:multiLevelType w:val="hybridMultilevel"/>
    <w:tmpl w:val="A2F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C285E"/>
    <w:multiLevelType w:val="hybridMultilevel"/>
    <w:tmpl w:val="E8967D86"/>
    <w:lvl w:ilvl="0" w:tplc="9FC6E0A0">
      <w:start w:val="4"/>
      <w:numFmt w:val="bullet"/>
      <w:lvlText w:val="-"/>
      <w:lvlJc w:val="left"/>
      <w:pPr>
        <w:ind w:left="1080" w:hanging="360"/>
      </w:pPr>
      <w:rPr>
        <w:rFonts w:ascii="Verdana" w:eastAsia="Verdan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2D9F720C"/>
    <w:multiLevelType w:val="hybridMultilevel"/>
    <w:tmpl w:val="9968A3DC"/>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44D53"/>
    <w:multiLevelType w:val="hybridMultilevel"/>
    <w:tmpl w:val="C1F20A3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2" w15:restartNumberingAfterBreak="0">
    <w:nsid w:val="2FFC10F3"/>
    <w:multiLevelType w:val="hybridMultilevel"/>
    <w:tmpl w:val="F78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22B17"/>
    <w:multiLevelType w:val="hybridMultilevel"/>
    <w:tmpl w:val="B566B1E2"/>
    <w:lvl w:ilvl="0" w:tplc="D8A0F3B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2CA1D4B"/>
    <w:multiLevelType w:val="hybridMultilevel"/>
    <w:tmpl w:val="A236A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43214B"/>
    <w:multiLevelType w:val="hybridMultilevel"/>
    <w:tmpl w:val="DA046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4AD1EB7"/>
    <w:multiLevelType w:val="hybridMultilevel"/>
    <w:tmpl w:val="A78E8B86"/>
    <w:lvl w:ilvl="0" w:tplc="718A28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E5597"/>
    <w:multiLevelType w:val="hybridMultilevel"/>
    <w:tmpl w:val="0A74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3B170D"/>
    <w:multiLevelType w:val="hybridMultilevel"/>
    <w:tmpl w:val="E788D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B450396"/>
    <w:multiLevelType w:val="hybridMultilevel"/>
    <w:tmpl w:val="424A8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57598D"/>
    <w:multiLevelType w:val="hybridMultilevel"/>
    <w:tmpl w:val="2F0E7672"/>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7775E9"/>
    <w:multiLevelType w:val="hybridMultilevel"/>
    <w:tmpl w:val="885CBE4E"/>
    <w:lvl w:ilvl="0" w:tplc="A9D0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044F5F"/>
    <w:multiLevelType w:val="hybridMultilevel"/>
    <w:tmpl w:val="92343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35883"/>
    <w:multiLevelType w:val="hybridMultilevel"/>
    <w:tmpl w:val="1AA6DAD4"/>
    <w:lvl w:ilvl="0" w:tplc="BA18D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29141B"/>
    <w:multiLevelType w:val="hybridMultilevel"/>
    <w:tmpl w:val="F25C47D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1764E"/>
    <w:multiLevelType w:val="hybridMultilevel"/>
    <w:tmpl w:val="CE0EA61A"/>
    <w:lvl w:ilvl="0" w:tplc="D71E3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C68F0"/>
    <w:multiLevelType w:val="hybridMultilevel"/>
    <w:tmpl w:val="403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68794B"/>
    <w:multiLevelType w:val="hybridMultilevel"/>
    <w:tmpl w:val="37BA4C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D6A61"/>
    <w:multiLevelType w:val="hybridMultilevel"/>
    <w:tmpl w:val="950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F133B"/>
    <w:multiLevelType w:val="hybridMultilevel"/>
    <w:tmpl w:val="C95A305E"/>
    <w:lvl w:ilvl="0" w:tplc="530662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E1F02"/>
    <w:multiLevelType w:val="hybridMultilevel"/>
    <w:tmpl w:val="68864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7693A4F"/>
    <w:multiLevelType w:val="hybridMultilevel"/>
    <w:tmpl w:val="DF3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D5E24"/>
    <w:multiLevelType w:val="hybridMultilevel"/>
    <w:tmpl w:val="4E2E928A"/>
    <w:lvl w:ilvl="0" w:tplc="43882BF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C1A4F"/>
    <w:multiLevelType w:val="hybridMultilevel"/>
    <w:tmpl w:val="295CF852"/>
    <w:lvl w:ilvl="0" w:tplc="A5D8C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74E8A"/>
    <w:multiLevelType w:val="hybridMultilevel"/>
    <w:tmpl w:val="7F8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103F7"/>
    <w:multiLevelType w:val="hybridMultilevel"/>
    <w:tmpl w:val="683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5"/>
  </w:num>
  <w:num w:numId="3">
    <w:abstractNumId w:val="2"/>
  </w:num>
  <w:num w:numId="4">
    <w:abstractNumId w:val="15"/>
  </w:num>
  <w:num w:numId="5">
    <w:abstractNumId w:val="22"/>
  </w:num>
  <w:num w:numId="6">
    <w:abstractNumId w:val="31"/>
  </w:num>
  <w:num w:numId="7">
    <w:abstractNumId w:val="27"/>
  </w:num>
  <w:num w:numId="8">
    <w:abstractNumId w:val="18"/>
  </w:num>
  <w:num w:numId="9">
    <w:abstractNumId w:val="29"/>
  </w:num>
  <w:num w:numId="10">
    <w:abstractNumId w:val="36"/>
  </w:num>
  <w:num w:numId="11">
    <w:abstractNumId w:val="37"/>
  </w:num>
  <w:num w:numId="12">
    <w:abstractNumId w:val="20"/>
  </w:num>
  <w:num w:numId="13">
    <w:abstractNumId w:val="5"/>
  </w:num>
  <w:num w:numId="14">
    <w:abstractNumId w:val="8"/>
  </w:num>
  <w:num w:numId="15">
    <w:abstractNumId w:val="34"/>
  </w:num>
  <w:num w:numId="16">
    <w:abstractNumId w:val="23"/>
  </w:num>
  <w:num w:numId="17">
    <w:abstractNumId w:val="32"/>
  </w:num>
  <w:num w:numId="18">
    <w:abstractNumId w:val="28"/>
  </w:num>
  <w:num w:numId="19">
    <w:abstractNumId w:val="40"/>
  </w:num>
  <w:num w:numId="20">
    <w:abstractNumId w:val="6"/>
  </w:num>
  <w:num w:numId="21">
    <w:abstractNumId w:val="13"/>
  </w:num>
  <w:num w:numId="22">
    <w:abstractNumId w:val="38"/>
  </w:num>
  <w:num w:numId="23">
    <w:abstractNumId w:val="41"/>
  </w:num>
  <w:num w:numId="24">
    <w:abstractNumId w:val="0"/>
  </w:num>
  <w:num w:numId="25">
    <w:abstractNumId w:val="33"/>
  </w:num>
  <w:num w:numId="26">
    <w:abstractNumId w:val="3"/>
  </w:num>
  <w:num w:numId="27">
    <w:abstractNumId w:val="30"/>
  </w:num>
  <w:num w:numId="28">
    <w:abstractNumId w:val="44"/>
  </w:num>
  <w:num w:numId="29">
    <w:abstractNumId w:val="14"/>
  </w:num>
  <w:num w:numId="30">
    <w:abstractNumId w:val="7"/>
  </w:num>
  <w:num w:numId="31">
    <w:abstractNumId w:val="24"/>
  </w:num>
  <w:num w:numId="32">
    <w:abstractNumId w:val="25"/>
  </w:num>
  <w:num w:numId="33">
    <w:abstractNumId w:val="39"/>
  </w:num>
  <w:num w:numId="34">
    <w:abstractNumId w:val="16"/>
  </w:num>
  <w:num w:numId="35">
    <w:abstractNumId w:val="4"/>
  </w:num>
  <w:num w:numId="36">
    <w:abstractNumId w:val="12"/>
  </w:num>
  <w:num w:numId="37">
    <w:abstractNumId w:val="11"/>
  </w:num>
  <w:num w:numId="38">
    <w:abstractNumId w:val="19"/>
  </w:num>
  <w:num w:numId="39">
    <w:abstractNumId w:val="1"/>
  </w:num>
  <w:num w:numId="40">
    <w:abstractNumId w:val="21"/>
  </w:num>
  <w:num w:numId="41">
    <w:abstractNumId w:val="10"/>
  </w:num>
  <w:num w:numId="42">
    <w:abstractNumId w:val="42"/>
  </w:num>
  <w:num w:numId="43">
    <w:abstractNumId w:val="26"/>
  </w:num>
  <w:num w:numId="44">
    <w:abstractNumId w:val="17"/>
  </w:num>
  <w:num w:numId="45">
    <w:abstractNumId w:val="43"/>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EF"/>
    <w:rsid w:val="00004CBB"/>
    <w:rsid w:val="0000672E"/>
    <w:rsid w:val="000068E7"/>
    <w:rsid w:val="000154E1"/>
    <w:rsid w:val="000155D2"/>
    <w:rsid w:val="0001695A"/>
    <w:rsid w:val="000231F5"/>
    <w:rsid w:val="00023369"/>
    <w:rsid w:val="000239FA"/>
    <w:rsid w:val="00024501"/>
    <w:rsid w:val="000262E3"/>
    <w:rsid w:val="0003012D"/>
    <w:rsid w:val="000377C1"/>
    <w:rsid w:val="0004086E"/>
    <w:rsid w:val="000461E3"/>
    <w:rsid w:val="0004696F"/>
    <w:rsid w:val="00046E7E"/>
    <w:rsid w:val="00053B9B"/>
    <w:rsid w:val="00053C54"/>
    <w:rsid w:val="00054A47"/>
    <w:rsid w:val="0006026E"/>
    <w:rsid w:val="00061350"/>
    <w:rsid w:val="0006296C"/>
    <w:rsid w:val="000635B9"/>
    <w:rsid w:val="00063B7B"/>
    <w:rsid w:val="00064288"/>
    <w:rsid w:val="0006498F"/>
    <w:rsid w:val="00064B7D"/>
    <w:rsid w:val="00065788"/>
    <w:rsid w:val="000704DA"/>
    <w:rsid w:val="0007189F"/>
    <w:rsid w:val="0007387A"/>
    <w:rsid w:val="0007584A"/>
    <w:rsid w:val="00080B91"/>
    <w:rsid w:val="000823F0"/>
    <w:rsid w:val="000844D3"/>
    <w:rsid w:val="000868F4"/>
    <w:rsid w:val="00087929"/>
    <w:rsid w:val="00087C59"/>
    <w:rsid w:val="00092A81"/>
    <w:rsid w:val="00093BAF"/>
    <w:rsid w:val="00094A67"/>
    <w:rsid w:val="00095F5F"/>
    <w:rsid w:val="00097A30"/>
    <w:rsid w:val="000A150B"/>
    <w:rsid w:val="000A1801"/>
    <w:rsid w:val="000A2AFB"/>
    <w:rsid w:val="000A4561"/>
    <w:rsid w:val="000A5570"/>
    <w:rsid w:val="000A6159"/>
    <w:rsid w:val="000A6337"/>
    <w:rsid w:val="000B1FBF"/>
    <w:rsid w:val="000B249F"/>
    <w:rsid w:val="000B5BCE"/>
    <w:rsid w:val="000C06EF"/>
    <w:rsid w:val="000C0906"/>
    <w:rsid w:val="000C0979"/>
    <w:rsid w:val="000C10CA"/>
    <w:rsid w:val="000C2536"/>
    <w:rsid w:val="000D1369"/>
    <w:rsid w:val="000D174B"/>
    <w:rsid w:val="000D6D2C"/>
    <w:rsid w:val="000E0E89"/>
    <w:rsid w:val="000E3A6A"/>
    <w:rsid w:val="000E47FE"/>
    <w:rsid w:val="000E634D"/>
    <w:rsid w:val="000F26C7"/>
    <w:rsid w:val="000F2AD8"/>
    <w:rsid w:val="000F3024"/>
    <w:rsid w:val="000F3FAF"/>
    <w:rsid w:val="000F4BA2"/>
    <w:rsid w:val="000F55BD"/>
    <w:rsid w:val="000F73D1"/>
    <w:rsid w:val="000F7E36"/>
    <w:rsid w:val="0010049B"/>
    <w:rsid w:val="00100994"/>
    <w:rsid w:val="00101449"/>
    <w:rsid w:val="00105DB0"/>
    <w:rsid w:val="0010646B"/>
    <w:rsid w:val="001068B4"/>
    <w:rsid w:val="00106A95"/>
    <w:rsid w:val="00107F54"/>
    <w:rsid w:val="001104D6"/>
    <w:rsid w:val="001126EA"/>
    <w:rsid w:val="00114234"/>
    <w:rsid w:val="0011670A"/>
    <w:rsid w:val="00121CFA"/>
    <w:rsid w:val="001235CC"/>
    <w:rsid w:val="001249FE"/>
    <w:rsid w:val="001325E7"/>
    <w:rsid w:val="00133260"/>
    <w:rsid w:val="00135CEF"/>
    <w:rsid w:val="00137E9D"/>
    <w:rsid w:val="001403C4"/>
    <w:rsid w:val="00140DC6"/>
    <w:rsid w:val="0014625E"/>
    <w:rsid w:val="00147C47"/>
    <w:rsid w:val="00153A5A"/>
    <w:rsid w:val="001541AF"/>
    <w:rsid w:val="00156FAF"/>
    <w:rsid w:val="001600EF"/>
    <w:rsid w:val="00161349"/>
    <w:rsid w:val="00161AFD"/>
    <w:rsid w:val="00161B30"/>
    <w:rsid w:val="00161DDD"/>
    <w:rsid w:val="001631FE"/>
    <w:rsid w:val="00163322"/>
    <w:rsid w:val="00165784"/>
    <w:rsid w:val="00166575"/>
    <w:rsid w:val="00166C12"/>
    <w:rsid w:val="00167DD7"/>
    <w:rsid w:val="00170435"/>
    <w:rsid w:val="0017391A"/>
    <w:rsid w:val="00175C17"/>
    <w:rsid w:val="00175EBB"/>
    <w:rsid w:val="0017654B"/>
    <w:rsid w:val="00176A33"/>
    <w:rsid w:val="00176D69"/>
    <w:rsid w:val="001778F2"/>
    <w:rsid w:val="00180F5C"/>
    <w:rsid w:val="00181AE4"/>
    <w:rsid w:val="001826B1"/>
    <w:rsid w:val="001826F3"/>
    <w:rsid w:val="001847E6"/>
    <w:rsid w:val="00185492"/>
    <w:rsid w:val="001916A2"/>
    <w:rsid w:val="00194DAF"/>
    <w:rsid w:val="00195F7E"/>
    <w:rsid w:val="001A020C"/>
    <w:rsid w:val="001A0C4F"/>
    <w:rsid w:val="001A20DE"/>
    <w:rsid w:val="001A3C8A"/>
    <w:rsid w:val="001A5F24"/>
    <w:rsid w:val="001B0AAB"/>
    <w:rsid w:val="001B3155"/>
    <w:rsid w:val="001B45C9"/>
    <w:rsid w:val="001B581D"/>
    <w:rsid w:val="001B78DD"/>
    <w:rsid w:val="001C28F3"/>
    <w:rsid w:val="001C36DE"/>
    <w:rsid w:val="001C3BF4"/>
    <w:rsid w:val="001C6DC3"/>
    <w:rsid w:val="001D778B"/>
    <w:rsid w:val="001D7989"/>
    <w:rsid w:val="001E0F8D"/>
    <w:rsid w:val="001E361A"/>
    <w:rsid w:val="001E6F56"/>
    <w:rsid w:val="001F3754"/>
    <w:rsid w:val="001F3B65"/>
    <w:rsid w:val="001F4D91"/>
    <w:rsid w:val="001F5312"/>
    <w:rsid w:val="001F66C0"/>
    <w:rsid w:val="001F673C"/>
    <w:rsid w:val="0020147A"/>
    <w:rsid w:val="00202E87"/>
    <w:rsid w:val="00203F7E"/>
    <w:rsid w:val="0020453F"/>
    <w:rsid w:val="002045FA"/>
    <w:rsid w:val="00207676"/>
    <w:rsid w:val="00210B00"/>
    <w:rsid w:val="00211A6E"/>
    <w:rsid w:val="00212452"/>
    <w:rsid w:val="0021272F"/>
    <w:rsid w:val="00213F64"/>
    <w:rsid w:val="00215C89"/>
    <w:rsid w:val="00216EB9"/>
    <w:rsid w:val="00221133"/>
    <w:rsid w:val="002217E5"/>
    <w:rsid w:val="0022294A"/>
    <w:rsid w:val="00222F62"/>
    <w:rsid w:val="002238C8"/>
    <w:rsid w:val="00225E14"/>
    <w:rsid w:val="00227E36"/>
    <w:rsid w:val="002311BC"/>
    <w:rsid w:val="00233C1A"/>
    <w:rsid w:val="00237667"/>
    <w:rsid w:val="002378A5"/>
    <w:rsid w:val="0024046A"/>
    <w:rsid w:val="00243CA7"/>
    <w:rsid w:val="00245C3C"/>
    <w:rsid w:val="0024625F"/>
    <w:rsid w:val="00252CC9"/>
    <w:rsid w:val="00255C3C"/>
    <w:rsid w:val="002576A1"/>
    <w:rsid w:val="00260A5E"/>
    <w:rsid w:val="002652DA"/>
    <w:rsid w:val="00266DE5"/>
    <w:rsid w:val="00267852"/>
    <w:rsid w:val="0027050C"/>
    <w:rsid w:val="0027193C"/>
    <w:rsid w:val="00271F5D"/>
    <w:rsid w:val="00274C06"/>
    <w:rsid w:val="002772E7"/>
    <w:rsid w:val="002777C4"/>
    <w:rsid w:val="002831A3"/>
    <w:rsid w:val="00286153"/>
    <w:rsid w:val="00292ADE"/>
    <w:rsid w:val="00295EDC"/>
    <w:rsid w:val="00297514"/>
    <w:rsid w:val="002A0140"/>
    <w:rsid w:val="002A22FC"/>
    <w:rsid w:val="002A27D5"/>
    <w:rsid w:val="002A2B82"/>
    <w:rsid w:val="002A6E44"/>
    <w:rsid w:val="002A7250"/>
    <w:rsid w:val="002B04EE"/>
    <w:rsid w:val="002B0CEB"/>
    <w:rsid w:val="002B1291"/>
    <w:rsid w:val="002B21BA"/>
    <w:rsid w:val="002B25E9"/>
    <w:rsid w:val="002B76B6"/>
    <w:rsid w:val="002C23C6"/>
    <w:rsid w:val="002C2486"/>
    <w:rsid w:val="002C27D9"/>
    <w:rsid w:val="002C4DE2"/>
    <w:rsid w:val="002C53C3"/>
    <w:rsid w:val="002C5E39"/>
    <w:rsid w:val="002C7F11"/>
    <w:rsid w:val="002D30F3"/>
    <w:rsid w:val="002D39E1"/>
    <w:rsid w:val="002D458A"/>
    <w:rsid w:val="002D4C65"/>
    <w:rsid w:val="002D5682"/>
    <w:rsid w:val="002E002B"/>
    <w:rsid w:val="002F05F9"/>
    <w:rsid w:val="002F08BF"/>
    <w:rsid w:val="002F2186"/>
    <w:rsid w:val="002F3243"/>
    <w:rsid w:val="002F4434"/>
    <w:rsid w:val="002F4EE3"/>
    <w:rsid w:val="00300615"/>
    <w:rsid w:val="003008DB"/>
    <w:rsid w:val="00303D7B"/>
    <w:rsid w:val="003040B3"/>
    <w:rsid w:val="00307A22"/>
    <w:rsid w:val="003112EB"/>
    <w:rsid w:val="00312C20"/>
    <w:rsid w:val="00316147"/>
    <w:rsid w:val="00316DAB"/>
    <w:rsid w:val="00325A52"/>
    <w:rsid w:val="003262C5"/>
    <w:rsid w:val="00330385"/>
    <w:rsid w:val="00331167"/>
    <w:rsid w:val="003406C9"/>
    <w:rsid w:val="00343179"/>
    <w:rsid w:val="00343DBA"/>
    <w:rsid w:val="00345384"/>
    <w:rsid w:val="003461FC"/>
    <w:rsid w:val="003475A4"/>
    <w:rsid w:val="00347FA3"/>
    <w:rsid w:val="00351B9A"/>
    <w:rsid w:val="00360950"/>
    <w:rsid w:val="00364D3B"/>
    <w:rsid w:val="00373CB9"/>
    <w:rsid w:val="00375044"/>
    <w:rsid w:val="00376B4B"/>
    <w:rsid w:val="0038087D"/>
    <w:rsid w:val="00381D94"/>
    <w:rsid w:val="00384DE4"/>
    <w:rsid w:val="003873D4"/>
    <w:rsid w:val="00387CDE"/>
    <w:rsid w:val="00390E40"/>
    <w:rsid w:val="0039230B"/>
    <w:rsid w:val="0039419A"/>
    <w:rsid w:val="00395261"/>
    <w:rsid w:val="003A2891"/>
    <w:rsid w:val="003A3730"/>
    <w:rsid w:val="003A44E2"/>
    <w:rsid w:val="003A5395"/>
    <w:rsid w:val="003B7CE0"/>
    <w:rsid w:val="003C05E5"/>
    <w:rsid w:val="003C154A"/>
    <w:rsid w:val="003C34EC"/>
    <w:rsid w:val="003C5D85"/>
    <w:rsid w:val="003C5E09"/>
    <w:rsid w:val="003C7123"/>
    <w:rsid w:val="003C7481"/>
    <w:rsid w:val="003C7A7B"/>
    <w:rsid w:val="003D206F"/>
    <w:rsid w:val="003D2D1A"/>
    <w:rsid w:val="003D6BEF"/>
    <w:rsid w:val="003E37D7"/>
    <w:rsid w:val="003E4749"/>
    <w:rsid w:val="003F0436"/>
    <w:rsid w:val="003F2709"/>
    <w:rsid w:val="003F4E4A"/>
    <w:rsid w:val="003F56D1"/>
    <w:rsid w:val="003F69AA"/>
    <w:rsid w:val="00401B44"/>
    <w:rsid w:val="00403883"/>
    <w:rsid w:val="00404D33"/>
    <w:rsid w:val="00405CD8"/>
    <w:rsid w:val="00406D7D"/>
    <w:rsid w:val="00407F59"/>
    <w:rsid w:val="004114BE"/>
    <w:rsid w:val="00411636"/>
    <w:rsid w:val="0041393A"/>
    <w:rsid w:val="00414D91"/>
    <w:rsid w:val="004153CB"/>
    <w:rsid w:val="0041594F"/>
    <w:rsid w:val="00417870"/>
    <w:rsid w:val="00417CF6"/>
    <w:rsid w:val="00424150"/>
    <w:rsid w:val="00426848"/>
    <w:rsid w:val="00427446"/>
    <w:rsid w:val="0042780F"/>
    <w:rsid w:val="00431F73"/>
    <w:rsid w:val="00434C14"/>
    <w:rsid w:val="00434E54"/>
    <w:rsid w:val="004355EC"/>
    <w:rsid w:val="004361BA"/>
    <w:rsid w:val="00440387"/>
    <w:rsid w:val="00444F5D"/>
    <w:rsid w:val="00446BBF"/>
    <w:rsid w:val="00450DC7"/>
    <w:rsid w:val="004511A0"/>
    <w:rsid w:val="00451726"/>
    <w:rsid w:val="00451CC2"/>
    <w:rsid w:val="0045465B"/>
    <w:rsid w:val="004551D6"/>
    <w:rsid w:val="00461E0C"/>
    <w:rsid w:val="004629F2"/>
    <w:rsid w:val="004638DC"/>
    <w:rsid w:val="004639EA"/>
    <w:rsid w:val="00463B29"/>
    <w:rsid w:val="00465C16"/>
    <w:rsid w:val="004712C2"/>
    <w:rsid w:val="0047195F"/>
    <w:rsid w:val="00475A3B"/>
    <w:rsid w:val="00476DED"/>
    <w:rsid w:val="00481FFE"/>
    <w:rsid w:val="00482384"/>
    <w:rsid w:val="004832C2"/>
    <w:rsid w:val="00487E1B"/>
    <w:rsid w:val="00490F62"/>
    <w:rsid w:val="004913BB"/>
    <w:rsid w:val="00491D0E"/>
    <w:rsid w:val="00495CB0"/>
    <w:rsid w:val="004A1A96"/>
    <w:rsid w:val="004A23F7"/>
    <w:rsid w:val="004A3122"/>
    <w:rsid w:val="004A529E"/>
    <w:rsid w:val="004A59A5"/>
    <w:rsid w:val="004A790A"/>
    <w:rsid w:val="004B3E57"/>
    <w:rsid w:val="004C0362"/>
    <w:rsid w:val="004C1FAA"/>
    <w:rsid w:val="004C31B0"/>
    <w:rsid w:val="004C548B"/>
    <w:rsid w:val="004C5571"/>
    <w:rsid w:val="004C67A4"/>
    <w:rsid w:val="004C72FA"/>
    <w:rsid w:val="004D1215"/>
    <w:rsid w:val="004D17BA"/>
    <w:rsid w:val="004D233D"/>
    <w:rsid w:val="004D279D"/>
    <w:rsid w:val="004D57C9"/>
    <w:rsid w:val="004D6B67"/>
    <w:rsid w:val="004E2611"/>
    <w:rsid w:val="004E2706"/>
    <w:rsid w:val="004E3489"/>
    <w:rsid w:val="004E4484"/>
    <w:rsid w:val="004E55A3"/>
    <w:rsid w:val="004E5AA0"/>
    <w:rsid w:val="004E6F42"/>
    <w:rsid w:val="004F0731"/>
    <w:rsid w:val="004F76A4"/>
    <w:rsid w:val="005116F8"/>
    <w:rsid w:val="00511892"/>
    <w:rsid w:val="00515395"/>
    <w:rsid w:val="0051638D"/>
    <w:rsid w:val="005218DA"/>
    <w:rsid w:val="005225A8"/>
    <w:rsid w:val="005228BB"/>
    <w:rsid w:val="00522FC2"/>
    <w:rsid w:val="00525A26"/>
    <w:rsid w:val="00526CF9"/>
    <w:rsid w:val="0053076D"/>
    <w:rsid w:val="00532166"/>
    <w:rsid w:val="00535501"/>
    <w:rsid w:val="00535D17"/>
    <w:rsid w:val="005376F5"/>
    <w:rsid w:val="005405E2"/>
    <w:rsid w:val="0054595C"/>
    <w:rsid w:val="00546A00"/>
    <w:rsid w:val="005475C2"/>
    <w:rsid w:val="00550DB8"/>
    <w:rsid w:val="005523EE"/>
    <w:rsid w:val="00552F2E"/>
    <w:rsid w:val="00553DEC"/>
    <w:rsid w:val="005557F2"/>
    <w:rsid w:val="0056076D"/>
    <w:rsid w:val="00564353"/>
    <w:rsid w:val="00570A4F"/>
    <w:rsid w:val="00577111"/>
    <w:rsid w:val="005804D0"/>
    <w:rsid w:val="005811BD"/>
    <w:rsid w:val="0058249A"/>
    <w:rsid w:val="005835A4"/>
    <w:rsid w:val="005839D4"/>
    <w:rsid w:val="00585391"/>
    <w:rsid w:val="00586CF9"/>
    <w:rsid w:val="00587CF8"/>
    <w:rsid w:val="00592196"/>
    <w:rsid w:val="00592AF6"/>
    <w:rsid w:val="005943A5"/>
    <w:rsid w:val="00594DD5"/>
    <w:rsid w:val="0059574C"/>
    <w:rsid w:val="00595ECB"/>
    <w:rsid w:val="005965D5"/>
    <w:rsid w:val="005A0405"/>
    <w:rsid w:val="005A18DF"/>
    <w:rsid w:val="005A5C8B"/>
    <w:rsid w:val="005A5F91"/>
    <w:rsid w:val="005A6417"/>
    <w:rsid w:val="005B1104"/>
    <w:rsid w:val="005B1549"/>
    <w:rsid w:val="005C52EB"/>
    <w:rsid w:val="005C6301"/>
    <w:rsid w:val="005C6938"/>
    <w:rsid w:val="005C788C"/>
    <w:rsid w:val="005D04FF"/>
    <w:rsid w:val="005D1DC5"/>
    <w:rsid w:val="005D35A2"/>
    <w:rsid w:val="005D5E74"/>
    <w:rsid w:val="005E39CB"/>
    <w:rsid w:val="005F0833"/>
    <w:rsid w:val="005F32FA"/>
    <w:rsid w:val="005F3396"/>
    <w:rsid w:val="005F3F61"/>
    <w:rsid w:val="005F78A6"/>
    <w:rsid w:val="005F7CA9"/>
    <w:rsid w:val="006010B9"/>
    <w:rsid w:val="006021C6"/>
    <w:rsid w:val="00603129"/>
    <w:rsid w:val="006051AD"/>
    <w:rsid w:val="006100D2"/>
    <w:rsid w:val="006111D1"/>
    <w:rsid w:val="006124FF"/>
    <w:rsid w:val="00613273"/>
    <w:rsid w:val="006133AA"/>
    <w:rsid w:val="00613D90"/>
    <w:rsid w:val="00615DB1"/>
    <w:rsid w:val="00616A36"/>
    <w:rsid w:val="00616B86"/>
    <w:rsid w:val="0061709C"/>
    <w:rsid w:val="00621DB9"/>
    <w:rsid w:val="00625CD8"/>
    <w:rsid w:val="00626BA0"/>
    <w:rsid w:val="006300F8"/>
    <w:rsid w:val="00630146"/>
    <w:rsid w:val="00635568"/>
    <w:rsid w:val="00636195"/>
    <w:rsid w:val="00636ED2"/>
    <w:rsid w:val="00641D6C"/>
    <w:rsid w:val="00642E3D"/>
    <w:rsid w:val="0064459F"/>
    <w:rsid w:val="00651407"/>
    <w:rsid w:val="006528BA"/>
    <w:rsid w:val="00654E4D"/>
    <w:rsid w:val="00656D5F"/>
    <w:rsid w:val="006610B4"/>
    <w:rsid w:val="00661191"/>
    <w:rsid w:val="006612FC"/>
    <w:rsid w:val="00661CCD"/>
    <w:rsid w:val="00663E39"/>
    <w:rsid w:val="00664B6C"/>
    <w:rsid w:val="00664B7E"/>
    <w:rsid w:val="006723E9"/>
    <w:rsid w:val="00673E61"/>
    <w:rsid w:val="0067797F"/>
    <w:rsid w:val="00677E59"/>
    <w:rsid w:val="0068013A"/>
    <w:rsid w:val="0068193E"/>
    <w:rsid w:val="00683730"/>
    <w:rsid w:val="00683AE7"/>
    <w:rsid w:val="00684036"/>
    <w:rsid w:val="0068688D"/>
    <w:rsid w:val="0069378E"/>
    <w:rsid w:val="00693DF5"/>
    <w:rsid w:val="00695B41"/>
    <w:rsid w:val="00695F32"/>
    <w:rsid w:val="006A3C4C"/>
    <w:rsid w:val="006A635F"/>
    <w:rsid w:val="006B252D"/>
    <w:rsid w:val="006B53B6"/>
    <w:rsid w:val="006B6A93"/>
    <w:rsid w:val="006C07FD"/>
    <w:rsid w:val="006C0937"/>
    <w:rsid w:val="006C24F7"/>
    <w:rsid w:val="006C2525"/>
    <w:rsid w:val="006C259D"/>
    <w:rsid w:val="006C7338"/>
    <w:rsid w:val="006C7789"/>
    <w:rsid w:val="006D00A5"/>
    <w:rsid w:val="006D15A0"/>
    <w:rsid w:val="006D4FB5"/>
    <w:rsid w:val="006D6A24"/>
    <w:rsid w:val="006E0AF2"/>
    <w:rsid w:val="006E1AA9"/>
    <w:rsid w:val="006E296A"/>
    <w:rsid w:val="006E5528"/>
    <w:rsid w:val="006F2304"/>
    <w:rsid w:val="006F7B15"/>
    <w:rsid w:val="007014C4"/>
    <w:rsid w:val="00702E3F"/>
    <w:rsid w:val="0070368B"/>
    <w:rsid w:val="007042F4"/>
    <w:rsid w:val="00704BBA"/>
    <w:rsid w:val="00705F97"/>
    <w:rsid w:val="00706149"/>
    <w:rsid w:val="00706F1A"/>
    <w:rsid w:val="00710320"/>
    <w:rsid w:val="00714897"/>
    <w:rsid w:val="00720511"/>
    <w:rsid w:val="007211E3"/>
    <w:rsid w:val="007223A5"/>
    <w:rsid w:val="00722C84"/>
    <w:rsid w:val="007339B5"/>
    <w:rsid w:val="00737C46"/>
    <w:rsid w:val="00740746"/>
    <w:rsid w:val="00743269"/>
    <w:rsid w:val="00750D91"/>
    <w:rsid w:val="00752E97"/>
    <w:rsid w:val="00754DEA"/>
    <w:rsid w:val="00756AFB"/>
    <w:rsid w:val="00756EE0"/>
    <w:rsid w:val="0076114C"/>
    <w:rsid w:val="00761835"/>
    <w:rsid w:val="00761B85"/>
    <w:rsid w:val="007719A1"/>
    <w:rsid w:val="00773B2A"/>
    <w:rsid w:val="00773E31"/>
    <w:rsid w:val="0078025E"/>
    <w:rsid w:val="00780481"/>
    <w:rsid w:val="00780B53"/>
    <w:rsid w:val="007878B1"/>
    <w:rsid w:val="00792D5B"/>
    <w:rsid w:val="00793160"/>
    <w:rsid w:val="007A1156"/>
    <w:rsid w:val="007A3F3F"/>
    <w:rsid w:val="007C1945"/>
    <w:rsid w:val="007C2AE7"/>
    <w:rsid w:val="007C3356"/>
    <w:rsid w:val="007C50F0"/>
    <w:rsid w:val="007C57DB"/>
    <w:rsid w:val="007C76F6"/>
    <w:rsid w:val="007D0FF8"/>
    <w:rsid w:val="007D5921"/>
    <w:rsid w:val="007D63F7"/>
    <w:rsid w:val="007D6B24"/>
    <w:rsid w:val="007D7D0B"/>
    <w:rsid w:val="007E3D1B"/>
    <w:rsid w:val="007E6F19"/>
    <w:rsid w:val="007E7714"/>
    <w:rsid w:val="007F3702"/>
    <w:rsid w:val="007F3CBE"/>
    <w:rsid w:val="007F63E9"/>
    <w:rsid w:val="007F6433"/>
    <w:rsid w:val="00800D84"/>
    <w:rsid w:val="00803AF0"/>
    <w:rsid w:val="00806329"/>
    <w:rsid w:val="008126F8"/>
    <w:rsid w:val="00813906"/>
    <w:rsid w:val="0081448B"/>
    <w:rsid w:val="008147E5"/>
    <w:rsid w:val="0081613D"/>
    <w:rsid w:val="0082088D"/>
    <w:rsid w:val="0082476B"/>
    <w:rsid w:val="0082522A"/>
    <w:rsid w:val="00841047"/>
    <w:rsid w:val="00842E8B"/>
    <w:rsid w:val="00844AEF"/>
    <w:rsid w:val="008457C9"/>
    <w:rsid w:val="00850A66"/>
    <w:rsid w:val="00854DE5"/>
    <w:rsid w:val="008572FC"/>
    <w:rsid w:val="0086043B"/>
    <w:rsid w:val="008642A4"/>
    <w:rsid w:val="00871311"/>
    <w:rsid w:val="00872C91"/>
    <w:rsid w:val="00873595"/>
    <w:rsid w:val="00873708"/>
    <w:rsid w:val="008755A0"/>
    <w:rsid w:val="00875BA3"/>
    <w:rsid w:val="00886400"/>
    <w:rsid w:val="00887C89"/>
    <w:rsid w:val="00890F75"/>
    <w:rsid w:val="008936D7"/>
    <w:rsid w:val="00896AD8"/>
    <w:rsid w:val="00897041"/>
    <w:rsid w:val="00897BF7"/>
    <w:rsid w:val="008A0A31"/>
    <w:rsid w:val="008A2949"/>
    <w:rsid w:val="008A3DF0"/>
    <w:rsid w:val="008A60D0"/>
    <w:rsid w:val="008B0042"/>
    <w:rsid w:val="008B4086"/>
    <w:rsid w:val="008C0F5A"/>
    <w:rsid w:val="008C2691"/>
    <w:rsid w:val="008C29EE"/>
    <w:rsid w:val="008C5ABB"/>
    <w:rsid w:val="008C6054"/>
    <w:rsid w:val="008D18A8"/>
    <w:rsid w:val="008D218E"/>
    <w:rsid w:val="008D44B0"/>
    <w:rsid w:val="008E33BE"/>
    <w:rsid w:val="008E63B4"/>
    <w:rsid w:val="008E689B"/>
    <w:rsid w:val="008E6E9C"/>
    <w:rsid w:val="008E74CF"/>
    <w:rsid w:val="008F30A7"/>
    <w:rsid w:val="008F31C6"/>
    <w:rsid w:val="008F49F1"/>
    <w:rsid w:val="008F5A59"/>
    <w:rsid w:val="00902AC4"/>
    <w:rsid w:val="00905564"/>
    <w:rsid w:val="00905A40"/>
    <w:rsid w:val="00907BD9"/>
    <w:rsid w:val="00910EE3"/>
    <w:rsid w:val="00912C1B"/>
    <w:rsid w:val="00913D41"/>
    <w:rsid w:val="009150BA"/>
    <w:rsid w:val="00916A98"/>
    <w:rsid w:val="00917389"/>
    <w:rsid w:val="00920500"/>
    <w:rsid w:val="00923303"/>
    <w:rsid w:val="00932454"/>
    <w:rsid w:val="009328A9"/>
    <w:rsid w:val="00934AB2"/>
    <w:rsid w:val="009378FF"/>
    <w:rsid w:val="00941BEE"/>
    <w:rsid w:val="00941F3C"/>
    <w:rsid w:val="00942A04"/>
    <w:rsid w:val="009444D5"/>
    <w:rsid w:val="009468E7"/>
    <w:rsid w:val="0094705E"/>
    <w:rsid w:val="00950860"/>
    <w:rsid w:val="00953FEB"/>
    <w:rsid w:val="00954AA8"/>
    <w:rsid w:val="009553F1"/>
    <w:rsid w:val="009557B5"/>
    <w:rsid w:val="00955F0F"/>
    <w:rsid w:val="00957F26"/>
    <w:rsid w:val="00961227"/>
    <w:rsid w:val="00962B3C"/>
    <w:rsid w:val="00966ABF"/>
    <w:rsid w:val="00966C04"/>
    <w:rsid w:val="0096739F"/>
    <w:rsid w:val="0096747C"/>
    <w:rsid w:val="00974AAC"/>
    <w:rsid w:val="0098160A"/>
    <w:rsid w:val="00984192"/>
    <w:rsid w:val="00985C53"/>
    <w:rsid w:val="00991B27"/>
    <w:rsid w:val="00991CE9"/>
    <w:rsid w:val="00996483"/>
    <w:rsid w:val="00996DB2"/>
    <w:rsid w:val="009A2AC0"/>
    <w:rsid w:val="009A37C1"/>
    <w:rsid w:val="009A418C"/>
    <w:rsid w:val="009A5AD8"/>
    <w:rsid w:val="009A66FC"/>
    <w:rsid w:val="009B1608"/>
    <w:rsid w:val="009B36D1"/>
    <w:rsid w:val="009B511E"/>
    <w:rsid w:val="009B51A4"/>
    <w:rsid w:val="009B6595"/>
    <w:rsid w:val="009B73BE"/>
    <w:rsid w:val="009C082F"/>
    <w:rsid w:val="009C4A3F"/>
    <w:rsid w:val="009C5927"/>
    <w:rsid w:val="009C59D5"/>
    <w:rsid w:val="009C6248"/>
    <w:rsid w:val="009D16B8"/>
    <w:rsid w:val="009D3974"/>
    <w:rsid w:val="009E000C"/>
    <w:rsid w:val="009E15F7"/>
    <w:rsid w:val="009E1FA9"/>
    <w:rsid w:val="009E4AF6"/>
    <w:rsid w:val="009E596B"/>
    <w:rsid w:val="009F069F"/>
    <w:rsid w:val="009F07A4"/>
    <w:rsid w:val="009F5DE7"/>
    <w:rsid w:val="009F798C"/>
    <w:rsid w:val="00A021B6"/>
    <w:rsid w:val="00A027B4"/>
    <w:rsid w:val="00A03051"/>
    <w:rsid w:val="00A035AD"/>
    <w:rsid w:val="00A037B1"/>
    <w:rsid w:val="00A1075A"/>
    <w:rsid w:val="00A11AC6"/>
    <w:rsid w:val="00A12D32"/>
    <w:rsid w:val="00A13A73"/>
    <w:rsid w:val="00A13F47"/>
    <w:rsid w:val="00A16D6E"/>
    <w:rsid w:val="00A16DA4"/>
    <w:rsid w:val="00A1782E"/>
    <w:rsid w:val="00A21905"/>
    <w:rsid w:val="00A23868"/>
    <w:rsid w:val="00A256E2"/>
    <w:rsid w:val="00A25D63"/>
    <w:rsid w:val="00A26F57"/>
    <w:rsid w:val="00A27A5E"/>
    <w:rsid w:val="00A3016F"/>
    <w:rsid w:val="00A30263"/>
    <w:rsid w:val="00A31672"/>
    <w:rsid w:val="00A32384"/>
    <w:rsid w:val="00A33BA2"/>
    <w:rsid w:val="00A34133"/>
    <w:rsid w:val="00A41408"/>
    <w:rsid w:val="00A42BEB"/>
    <w:rsid w:val="00A4367E"/>
    <w:rsid w:val="00A43AAC"/>
    <w:rsid w:val="00A4674D"/>
    <w:rsid w:val="00A521FD"/>
    <w:rsid w:val="00A5286D"/>
    <w:rsid w:val="00A53527"/>
    <w:rsid w:val="00A56347"/>
    <w:rsid w:val="00A5654F"/>
    <w:rsid w:val="00A6286D"/>
    <w:rsid w:val="00A66CA3"/>
    <w:rsid w:val="00A67EE2"/>
    <w:rsid w:val="00A7115C"/>
    <w:rsid w:val="00A7356C"/>
    <w:rsid w:val="00A73BFE"/>
    <w:rsid w:val="00A7748E"/>
    <w:rsid w:val="00A81A1F"/>
    <w:rsid w:val="00A8396C"/>
    <w:rsid w:val="00A856DC"/>
    <w:rsid w:val="00A90F84"/>
    <w:rsid w:val="00A91218"/>
    <w:rsid w:val="00A95416"/>
    <w:rsid w:val="00AA4B20"/>
    <w:rsid w:val="00AB1710"/>
    <w:rsid w:val="00AC5046"/>
    <w:rsid w:val="00AC5908"/>
    <w:rsid w:val="00AC6A31"/>
    <w:rsid w:val="00AD13E5"/>
    <w:rsid w:val="00AD2B34"/>
    <w:rsid w:val="00AD3DAF"/>
    <w:rsid w:val="00AD6631"/>
    <w:rsid w:val="00AE18D8"/>
    <w:rsid w:val="00AE4118"/>
    <w:rsid w:val="00AE4B00"/>
    <w:rsid w:val="00AE66A2"/>
    <w:rsid w:val="00AE7DD8"/>
    <w:rsid w:val="00AF0F4D"/>
    <w:rsid w:val="00AF2123"/>
    <w:rsid w:val="00AF5A15"/>
    <w:rsid w:val="00AF79D2"/>
    <w:rsid w:val="00B02857"/>
    <w:rsid w:val="00B068DA"/>
    <w:rsid w:val="00B13BDE"/>
    <w:rsid w:val="00B1580C"/>
    <w:rsid w:val="00B274DB"/>
    <w:rsid w:val="00B30280"/>
    <w:rsid w:val="00B30FCF"/>
    <w:rsid w:val="00B32CBC"/>
    <w:rsid w:val="00B4000A"/>
    <w:rsid w:val="00B42B42"/>
    <w:rsid w:val="00B43943"/>
    <w:rsid w:val="00B50E39"/>
    <w:rsid w:val="00B51D99"/>
    <w:rsid w:val="00B53456"/>
    <w:rsid w:val="00B539D1"/>
    <w:rsid w:val="00B629E3"/>
    <w:rsid w:val="00B66C2B"/>
    <w:rsid w:val="00B720EE"/>
    <w:rsid w:val="00B7271F"/>
    <w:rsid w:val="00B74051"/>
    <w:rsid w:val="00B74166"/>
    <w:rsid w:val="00B7420B"/>
    <w:rsid w:val="00B836D5"/>
    <w:rsid w:val="00B86D10"/>
    <w:rsid w:val="00B91E08"/>
    <w:rsid w:val="00B9228E"/>
    <w:rsid w:val="00B92B61"/>
    <w:rsid w:val="00B95BA3"/>
    <w:rsid w:val="00B970F8"/>
    <w:rsid w:val="00BA053A"/>
    <w:rsid w:val="00BA54B9"/>
    <w:rsid w:val="00BA5C55"/>
    <w:rsid w:val="00BB2C4F"/>
    <w:rsid w:val="00BB5A21"/>
    <w:rsid w:val="00BC0646"/>
    <w:rsid w:val="00BC278B"/>
    <w:rsid w:val="00BC3B28"/>
    <w:rsid w:val="00BC5A24"/>
    <w:rsid w:val="00BD39CA"/>
    <w:rsid w:val="00BD456F"/>
    <w:rsid w:val="00BD5EAD"/>
    <w:rsid w:val="00BD7B8E"/>
    <w:rsid w:val="00BF1A37"/>
    <w:rsid w:val="00BF1E50"/>
    <w:rsid w:val="00C01353"/>
    <w:rsid w:val="00C01611"/>
    <w:rsid w:val="00C10A9B"/>
    <w:rsid w:val="00C11064"/>
    <w:rsid w:val="00C11800"/>
    <w:rsid w:val="00C16E66"/>
    <w:rsid w:val="00C23637"/>
    <w:rsid w:val="00C25955"/>
    <w:rsid w:val="00C30944"/>
    <w:rsid w:val="00C309D7"/>
    <w:rsid w:val="00C310B6"/>
    <w:rsid w:val="00C33BBB"/>
    <w:rsid w:val="00C34E94"/>
    <w:rsid w:val="00C35E10"/>
    <w:rsid w:val="00C43B15"/>
    <w:rsid w:val="00C464CA"/>
    <w:rsid w:val="00C531AF"/>
    <w:rsid w:val="00C53273"/>
    <w:rsid w:val="00C619F8"/>
    <w:rsid w:val="00C67600"/>
    <w:rsid w:val="00C67B61"/>
    <w:rsid w:val="00C71596"/>
    <w:rsid w:val="00C71B54"/>
    <w:rsid w:val="00C71C64"/>
    <w:rsid w:val="00C7221B"/>
    <w:rsid w:val="00C81E4B"/>
    <w:rsid w:val="00C84861"/>
    <w:rsid w:val="00C90194"/>
    <w:rsid w:val="00C91B36"/>
    <w:rsid w:val="00C91DED"/>
    <w:rsid w:val="00C91F0B"/>
    <w:rsid w:val="00C9237F"/>
    <w:rsid w:val="00C93842"/>
    <w:rsid w:val="00C93C47"/>
    <w:rsid w:val="00CA17DD"/>
    <w:rsid w:val="00CA2AA5"/>
    <w:rsid w:val="00CA2C38"/>
    <w:rsid w:val="00CA5224"/>
    <w:rsid w:val="00CA6579"/>
    <w:rsid w:val="00CB51D8"/>
    <w:rsid w:val="00CB5985"/>
    <w:rsid w:val="00CB5B5B"/>
    <w:rsid w:val="00CB5CCF"/>
    <w:rsid w:val="00CB6538"/>
    <w:rsid w:val="00CC2223"/>
    <w:rsid w:val="00CC2291"/>
    <w:rsid w:val="00CC4204"/>
    <w:rsid w:val="00CC5448"/>
    <w:rsid w:val="00CC5E8F"/>
    <w:rsid w:val="00CC6A94"/>
    <w:rsid w:val="00CC786C"/>
    <w:rsid w:val="00CD2930"/>
    <w:rsid w:val="00CD2D24"/>
    <w:rsid w:val="00CD537B"/>
    <w:rsid w:val="00CD7FD8"/>
    <w:rsid w:val="00CE1CC1"/>
    <w:rsid w:val="00CF194A"/>
    <w:rsid w:val="00CF2924"/>
    <w:rsid w:val="00CF4370"/>
    <w:rsid w:val="00D0205F"/>
    <w:rsid w:val="00D030EC"/>
    <w:rsid w:val="00D061BA"/>
    <w:rsid w:val="00D06B4D"/>
    <w:rsid w:val="00D07AF5"/>
    <w:rsid w:val="00D10357"/>
    <w:rsid w:val="00D11264"/>
    <w:rsid w:val="00D114C0"/>
    <w:rsid w:val="00D11E6A"/>
    <w:rsid w:val="00D24603"/>
    <w:rsid w:val="00D276F8"/>
    <w:rsid w:val="00D35189"/>
    <w:rsid w:val="00D40C17"/>
    <w:rsid w:val="00D4366C"/>
    <w:rsid w:val="00D438DD"/>
    <w:rsid w:val="00D51617"/>
    <w:rsid w:val="00D51E60"/>
    <w:rsid w:val="00D52E66"/>
    <w:rsid w:val="00D625B4"/>
    <w:rsid w:val="00D63506"/>
    <w:rsid w:val="00D66169"/>
    <w:rsid w:val="00D66BD3"/>
    <w:rsid w:val="00D67E9D"/>
    <w:rsid w:val="00D7206C"/>
    <w:rsid w:val="00D75AFD"/>
    <w:rsid w:val="00D76422"/>
    <w:rsid w:val="00D805A9"/>
    <w:rsid w:val="00D813A0"/>
    <w:rsid w:val="00D848CE"/>
    <w:rsid w:val="00D95CCC"/>
    <w:rsid w:val="00D965C8"/>
    <w:rsid w:val="00D97ADE"/>
    <w:rsid w:val="00DA34B9"/>
    <w:rsid w:val="00DA44B2"/>
    <w:rsid w:val="00DA53CC"/>
    <w:rsid w:val="00DA547D"/>
    <w:rsid w:val="00DB0668"/>
    <w:rsid w:val="00DB2DAC"/>
    <w:rsid w:val="00DC0F7F"/>
    <w:rsid w:val="00DC1368"/>
    <w:rsid w:val="00DC15DB"/>
    <w:rsid w:val="00DC4AB1"/>
    <w:rsid w:val="00DC74F7"/>
    <w:rsid w:val="00DC764E"/>
    <w:rsid w:val="00DC7CA3"/>
    <w:rsid w:val="00DD0267"/>
    <w:rsid w:val="00DD0953"/>
    <w:rsid w:val="00DD109A"/>
    <w:rsid w:val="00DD44AD"/>
    <w:rsid w:val="00DE28AA"/>
    <w:rsid w:val="00DE3352"/>
    <w:rsid w:val="00DE3898"/>
    <w:rsid w:val="00DE48EC"/>
    <w:rsid w:val="00DE5854"/>
    <w:rsid w:val="00DE5CF3"/>
    <w:rsid w:val="00DF1022"/>
    <w:rsid w:val="00DF1033"/>
    <w:rsid w:val="00E032C1"/>
    <w:rsid w:val="00E05414"/>
    <w:rsid w:val="00E07C55"/>
    <w:rsid w:val="00E10980"/>
    <w:rsid w:val="00E113D9"/>
    <w:rsid w:val="00E11D9A"/>
    <w:rsid w:val="00E13ACE"/>
    <w:rsid w:val="00E2020E"/>
    <w:rsid w:val="00E21DDE"/>
    <w:rsid w:val="00E232B8"/>
    <w:rsid w:val="00E25E5A"/>
    <w:rsid w:val="00E26931"/>
    <w:rsid w:val="00E26FBC"/>
    <w:rsid w:val="00E32191"/>
    <w:rsid w:val="00E3446F"/>
    <w:rsid w:val="00E372DB"/>
    <w:rsid w:val="00E37870"/>
    <w:rsid w:val="00E4112D"/>
    <w:rsid w:val="00E42C40"/>
    <w:rsid w:val="00E431ED"/>
    <w:rsid w:val="00E44774"/>
    <w:rsid w:val="00E45F02"/>
    <w:rsid w:val="00E47912"/>
    <w:rsid w:val="00E524A7"/>
    <w:rsid w:val="00E53631"/>
    <w:rsid w:val="00E538F5"/>
    <w:rsid w:val="00E53AB3"/>
    <w:rsid w:val="00E54B71"/>
    <w:rsid w:val="00E54DE4"/>
    <w:rsid w:val="00E55189"/>
    <w:rsid w:val="00E6093B"/>
    <w:rsid w:val="00E632C6"/>
    <w:rsid w:val="00E65F38"/>
    <w:rsid w:val="00E6793E"/>
    <w:rsid w:val="00E67B39"/>
    <w:rsid w:val="00E71685"/>
    <w:rsid w:val="00E719A4"/>
    <w:rsid w:val="00E7267A"/>
    <w:rsid w:val="00E74B0C"/>
    <w:rsid w:val="00E751D7"/>
    <w:rsid w:val="00E76F84"/>
    <w:rsid w:val="00E80FEF"/>
    <w:rsid w:val="00E83AA1"/>
    <w:rsid w:val="00E9070D"/>
    <w:rsid w:val="00E96D5D"/>
    <w:rsid w:val="00EA06D6"/>
    <w:rsid w:val="00EA15DB"/>
    <w:rsid w:val="00EA189E"/>
    <w:rsid w:val="00EA7906"/>
    <w:rsid w:val="00EB29E5"/>
    <w:rsid w:val="00EB6289"/>
    <w:rsid w:val="00EB7239"/>
    <w:rsid w:val="00EB740A"/>
    <w:rsid w:val="00EC1D5F"/>
    <w:rsid w:val="00EC612F"/>
    <w:rsid w:val="00ED0F54"/>
    <w:rsid w:val="00ED44EA"/>
    <w:rsid w:val="00EF116B"/>
    <w:rsid w:val="00EF12B7"/>
    <w:rsid w:val="00EF1EC8"/>
    <w:rsid w:val="00EF53C8"/>
    <w:rsid w:val="00EF729F"/>
    <w:rsid w:val="00F003B5"/>
    <w:rsid w:val="00F02A1F"/>
    <w:rsid w:val="00F057F4"/>
    <w:rsid w:val="00F12D57"/>
    <w:rsid w:val="00F149B2"/>
    <w:rsid w:val="00F20521"/>
    <w:rsid w:val="00F2063C"/>
    <w:rsid w:val="00F211DE"/>
    <w:rsid w:val="00F21A2E"/>
    <w:rsid w:val="00F261B8"/>
    <w:rsid w:val="00F276BB"/>
    <w:rsid w:val="00F27DA8"/>
    <w:rsid w:val="00F30370"/>
    <w:rsid w:val="00F31510"/>
    <w:rsid w:val="00F323C5"/>
    <w:rsid w:val="00F3331D"/>
    <w:rsid w:val="00F334D1"/>
    <w:rsid w:val="00F34CF7"/>
    <w:rsid w:val="00F3506D"/>
    <w:rsid w:val="00F366CC"/>
    <w:rsid w:val="00F401C6"/>
    <w:rsid w:val="00F44CC0"/>
    <w:rsid w:val="00F45EC2"/>
    <w:rsid w:val="00F46D1A"/>
    <w:rsid w:val="00F524E4"/>
    <w:rsid w:val="00F532CF"/>
    <w:rsid w:val="00F5503C"/>
    <w:rsid w:val="00F55507"/>
    <w:rsid w:val="00F56CEF"/>
    <w:rsid w:val="00F601C4"/>
    <w:rsid w:val="00F607A1"/>
    <w:rsid w:val="00F60C0A"/>
    <w:rsid w:val="00F61407"/>
    <w:rsid w:val="00F61BED"/>
    <w:rsid w:val="00F63F2E"/>
    <w:rsid w:val="00F6424F"/>
    <w:rsid w:val="00F64DA2"/>
    <w:rsid w:val="00F7148B"/>
    <w:rsid w:val="00F72367"/>
    <w:rsid w:val="00F74634"/>
    <w:rsid w:val="00F74ED9"/>
    <w:rsid w:val="00F77AFF"/>
    <w:rsid w:val="00F77B02"/>
    <w:rsid w:val="00F819B6"/>
    <w:rsid w:val="00F82B06"/>
    <w:rsid w:val="00F874BA"/>
    <w:rsid w:val="00F91A15"/>
    <w:rsid w:val="00F937F8"/>
    <w:rsid w:val="00F94310"/>
    <w:rsid w:val="00F95208"/>
    <w:rsid w:val="00F967F2"/>
    <w:rsid w:val="00FB14D4"/>
    <w:rsid w:val="00FB2164"/>
    <w:rsid w:val="00FB23AE"/>
    <w:rsid w:val="00FB3414"/>
    <w:rsid w:val="00FB7174"/>
    <w:rsid w:val="00FC0D36"/>
    <w:rsid w:val="00FC6027"/>
    <w:rsid w:val="00FC7ACE"/>
    <w:rsid w:val="00FC7ECC"/>
    <w:rsid w:val="00FD214F"/>
    <w:rsid w:val="00FD3845"/>
    <w:rsid w:val="00FD4ACC"/>
    <w:rsid w:val="00FD5C99"/>
    <w:rsid w:val="00FD651A"/>
    <w:rsid w:val="00FE4D8B"/>
    <w:rsid w:val="00FE4DBF"/>
    <w:rsid w:val="00FE50CC"/>
    <w:rsid w:val="00FE6FC0"/>
    <w:rsid w:val="00FE7E69"/>
    <w:rsid w:val="00FF2947"/>
    <w:rsid w:val="00FF2DF0"/>
    <w:rsid w:val="00FF54F0"/>
    <w:rsid w:val="00FF5DE2"/>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F8D7"/>
  <w15:docId w15:val="{64859CC6-8580-4643-9BDD-293EF74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525"/>
      <w:outlineLvl w:val="0"/>
    </w:pPr>
    <w:rPr>
      <w:b/>
      <w:bCs/>
      <w:sz w:val="24"/>
      <w:szCs w:val="24"/>
    </w:rPr>
  </w:style>
  <w:style w:type="paragraph" w:styleId="Heading2">
    <w:name w:val="heading 2"/>
    <w:basedOn w:val="Normal"/>
    <w:link w:val="Heading2Char"/>
    <w:uiPriority w:val="9"/>
    <w:unhideWhenUsed/>
    <w:qFormat/>
    <w:pPr>
      <w:ind w:left="787" w:hanging="361"/>
      <w:outlineLvl w:val="1"/>
    </w:pPr>
    <w:rPr>
      <w:b/>
      <w:bCs/>
    </w:rPr>
  </w:style>
  <w:style w:type="paragraph" w:styleId="Heading3">
    <w:name w:val="heading 3"/>
    <w:basedOn w:val="Normal"/>
    <w:uiPriority w:val="9"/>
    <w:unhideWhenUsed/>
    <w:qFormat/>
    <w:pPr>
      <w:ind w:left="6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8A5"/>
    <w:pPr>
      <w:tabs>
        <w:tab w:val="center" w:pos="4513"/>
        <w:tab w:val="right" w:pos="9026"/>
      </w:tabs>
    </w:pPr>
  </w:style>
  <w:style w:type="character" w:customStyle="1" w:styleId="HeaderChar">
    <w:name w:val="Header Char"/>
    <w:basedOn w:val="DefaultParagraphFont"/>
    <w:link w:val="Header"/>
    <w:uiPriority w:val="99"/>
    <w:rsid w:val="002378A5"/>
    <w:rPr>
      <w:rFonts w:ascii="Verdana" w:eastAsia="Verdana" w:hAnsi="Verdana" w:cs="Verdana"/>
    </w:rPr>
  </w:style>
  <w:style w:type="paragraph" w:styleId="Footer">
    <w:name w:val="footer"/>
    <w:basedOn w:val="Normal"/>
    <w:link w:val="FooterChar"/>
    <w:uiPriority w:val="99"/>
    <w:unhideWhenUsed/>
    <w:rsid w:val="002378A5"/>
    <w:pPr>
      <w:tabs>
        <w:tab w:val="center" w:pos="4513"/>
        <w:tab w:val="right" w:pos="9026"/>
      </w:tabs>
    </w:pPr>
  </w:style>
  <w:style w:type="character" w:customStyle="1" w:styleId="FooterChar">
    <w:name w:val="Footer Char"/>
    <w:basedOn w:val="DefaultParagraphFont"/>
    <w:link w:val="Footer"/>
    <w:uiPriority w:val="99"/>
    <w:rsid w:val="002378A5"/>
    <w:rPr>
      <w:rFonts w:ascii="Verdana" w:eastAsia="Verdana" w:hAnsi="Verdana" w:cs="Verdana"/>
    </w:rPr>
  </w:style>
  <w:style w:type="character" w:styleId="Hyperlink">
    <w:name w:val="Hyperlink"/>
    <w:uiPriority w:val="99"/>
    <w:unhideWhenUsed/>
    <w:rsid w:val="002378A5"/>
    <w:rPr>
      <w:color w:val="0000FF"/>
      <w:u w:val="single"/>
    </w:rPr>
  </w:style>
  <w:style w:type="paragraph" w:styleId="BodyText2">
    <w:name w:val="Body Text 2"/>
    <w:basedOn w:val="Normal"/>
    <w:link w:val="BodyText2Char"/>
    <w:uiPriority w:val="99"/>
    <w:semiHidden/>
    <w:unhideWhenUsed/>
    <w:rsid w:val="002378A5"/>
    <w:pPr>
      <w:spacing w:after="120" w:line="480" w:lineRule="auto"/>
    </w:pPr>
  </w:style>
  <w:style w:type="character" w:customStyle="1" w:styleId="BodyText2Char">
    <w:name w:val="Body Text 2 Char"/>
    <w:basedOn w:val="DefaultParagraphFont"/>
    <w:link w:val="BodyText2"/>
    <w:uiPriority w:val="99"/>
    <w:semiHidden/>
    <w:rsid w:val="002378A5"/>
    <w:rPr>
      <w:rFonts w:ascii="Verdana" w:eastAsia="Verdana" w:hAnsi="Verdana" w:cs="Verdana"/>
    </w:rPr>
  </w:style>
  <w:style w:type="paragraph" w:customStyle="1" w:styleId="Default">
    <w:name w:val="Default"/>
    <w:rsid w:val="00683730"/>
    <w:pPr>
      <w:widowControl/>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68373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E6093B"/>
  </w:style>
  <w:style w:type="character" w:customStyle="1" w:styleId="inv-date">
    <w:name w:val="inv-date"/>
    <w:basedOn w:val="DefaultParagraphFont"/>
    <w:rsid w:val="00E6093B"/>
  </w:style>
  <w:style w:type="character" w:customStyle="1" w:styleId="inv-meeting-url">
    <w:name w:val="inv-meeting-url"/>
    <w:basedOn w:val="DefaultParagraphFont"/>
    <w:rsid w:val="00E6093B"/>
  </w:style>
  <w:style w:type="character" w:styleId="UnresolvedMention">
    <w:name w:val="Unresolved Mention"/>
    <w:basedOn w:val="DefaultParagraphFont"/>
    <w:uiPriority w:val="99"/>
    <w:semiHidden/>
    <w:unhideWhenUsed/>
    <w:rsid w:val="007D5921"/>
    <w:rPr>
      <w:color w:val="605E5C"/>
      <w:shd w:val="clear" w:color="auto" w:fill="E1DFDD"/>
    </w:rPr>
  </w:style>
  <w:style w:type="character" w:styleId="FollowedHyperlink">
    <w:name w:val="FollowedHyperlink"/>
    <w:basedOn w:val="DefaultParagraphFont"/>
    <w:uiPriority w:val="99"/>
    <w:semiHidden/>
    <w:unhideWhenUsed/>
    <w:rsid w:val="007D5921"/>
    <w:rPr>
      <w:color w:val="800080" w:themeColor="followedHyperlink"/>
      <w:u w:val="single"/>
    </w:rPr>
  </w:style>
  <w:style w:type="paragraph" w:styleId="NoSpacing">
    <w:name w:val="No Spacing"/>
    <w:uiPriority w:val="1"/>
    <w:qFormat/>
    <w:rsid w:val="00414D91"/>
    <w:pPr>
      <w:widowControl/>
      <w:autoSpaceDE/>
      <w:autoSpaceDN/>
    </w:pPr>
    <w:rPr>
      <w:rFonts w:ascii="Calibri" w:eastAsia="Times New Roman" w:hAnsi="Calibri" w:cs="Times New Roman"/>
      <w:lang w:val="en-GB"/>
    </w:rPr>
  </w:style>
  <w:style w:type="table" w:styleId="PlainTable1">
    <w:name w:val="Plain Table 1"/>
    <w:basedOn w:val="TableNormal"/>
    <w:uiPriority w:val="41"/>
    <w:rsid w:val="00AE18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D2"/>
    <w:rPr>
      <w:rFonts w:ascii="Segoe UI" w:eastAsia="Verdana" w:hAnsi="Segoe UI" w:cs="Segoe UI"/>
      <w:sz w:val="18"/>
      <w:szCs w:val="18"/>
    </w:rPr>
  </w:style>
  <w:style w:type="character" w:customStyle="1" w:styleId="Heading1Char">
    <w:name w:val="Heading 1 Char"/>
    <w:basedOn w:val="DefaultParagraphFont"/>
    <w:link w:val="Heading1"/>
    <w:uiPriority w:val="9"/>
    <w:rsid w:val="00BD7B8E"/>
    <w:rPr>
      <w:rFonts w:ascii="Verdana" w:eastAsia="Verdana" w:hAnsi="Verdana" w:cs="Verdana"/>
      <w:b/>
      <w:bCs/>
      <w:sz w:val="24"/>
      <w:szCs w:val="24"/>
    </w:rPr>
  </w:style>
  <w:style w:type="character" w:customStyle="1" w:styleId="Heading2Char">
    <w:name w:val="Heading 2 Char"/>
    <w:basedOn w:val="DefaultParagraphFont"/>
    <w:link w:val="Heading2"/>
    <w:uiPriority w:val="9"/>
    <w:rsid w:val="00BD7B8E"/>
    <w:rPr>
      <w:rFonts w:ascii="Verdana" w:eastAsia="Verdana" w:hAnsi="Verdana" w:cs="Verdana"/>
      <w:b/>
      <w:bCs/>
    </w:rPr>
  </w:style>
  <w:style w:type="table" w:styleId="TableGridLight">
    <w:name w:val="Grid Table Light"/>
    <w:basedOn w:val="TableNormal"/>
    <w:uiPriority w:val="40"/>
    <w:rsid w:val="00BD7B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0763">
      <w:bodyDiv w:val="1"/>
      <w:marLeft w:val="0"/>
      <w:marRight w:val="0"/>
      <w:marTop w:val="0"/>
      <w:marBottom w:val="0"/>
      <w:divBdr>
        <w:top w:val="none" w:sz="0" w:space="0" w:color="auto"/>
        <w:left w:val="none" w:sz="0" w:space="0" w:color="auto"/>
        <w:bottom w:val="none" w:sz="0" w:space="0" w:color="auto"/>
        <w:right w:val="none" w:sz="0" w:space="0" w:color="auto"/>
      </w:divBdr>
    </w:div>
    <w:div w:id="175312882">
      <w:bodyDiv w:val="1"/>
      <w:marLeft w:val="0"/>
      <w:marRight w:val="0"/>
      <w:marTop w:val="0"/>
      <w:marBottom w:val="0"/>
      <w:divBdr>
        <w:top w:val="none" w:sz="0" w:space="0" w:color="auto"/>
        <w:left w:val="none" w:sz="0" w:space="0" w:color="auto"/>
        <w:bottom w:val="none" w:sz="0" w:space="0" w:color="auto"/>
        <w:right w:val="none" w:sz="0" w:space="0" w:color="auto"/>
      </w:divBdr>
    </w:div>
    <w:div w:id="183635140">
      <w:bodyDiv w:val="1"/>
      <w:marLeft w:val="0"/>
      <w:marRight w:val="0"/>
      <w:marTop w:val="0"/>
      <w:marBottom w:val="0"/>
      <w:divBdr>
        <w:top w:val="none" w:sz="0" w:space="0" w:color="auto"/>
        <w:left w:val="none" w:sz="0" w:space="0" w:color="auto"/>
        <w:bottom w:val="none" w:sz="0" w:space="0" w:color="auto"/>
        <w:right w:val="none" w:sz="0" w:space="0" w:color="auto"/>
      </w:divBdr>
    </w:div>
    <w:div w:id="211575340">
      <w:bodyDiv w:val="1"/>
      <w:marLeft w:val="0"/>
      <w:marRight w:val="0"/>
      <w:marTop w:val="0"/>
      <w:marBottom w:val="0"/>
      <w:divBdr>
        <w:top w:val="none" w:sz="0" w:space="0" w:color="auto"/>
        <w:left w:val="none" w:sz="0" w:space="0" w:color="auto"/>
        <w:bottom w:val="none" w:sz="0" w:space="0" w:color="auto"/>
        <w:right w:val="none" w:sz="0" w:space="0" w:color="auto"/>
      </w:divBdr>
    </w:div>
    <w:div w:id="267396116">
      <w:bodyDiv w:val="1"/>
      <w:marLeft w:val="0"/>
      <w:marRight w:val="0"/>
      <w:marTop w:val="0"/>
      <w:marBottom w:val="0"/>
      <w:divBdr>
        <w:top w:val="none" w:sz="0" w:space="0" w:color="auto"/>
        <w:left w:val="none" w:sz="0" w:space="0" w:color="auto"/>
        <w:bottom w:val="none" w:sz="0" w:space="0" w:color="auto"/>
        <w:right w:val="none" w:sz="0" w:space="0" w:color="auto"/>
      </w:divBdr>
    </w:div>
    <w:div w:id="388304303">
      <w:bodyDiv w:val="1"/>
      <w:marLeft w:val="0"/>
      <w:marRight w:val="0"/>
      <w:marTop w:val="0"/>
      <w:marBottom w:val="0"/>
      <w:divBdr>
        <w:top w:val="none" w:sz="0" w:space="0" w:color="auto"/>
        <w:left w:val="none" w:sz="0" w:space="0" w:color="auto"/>
        <w:bottom w:val="none" w:sz="0" w:space="0" w:color="auto"/>
        <w:right w:val="none" w:sz="0" w:space="0" w:color="auto"/>
      </w:divBdr>
    </w:div>
    <w:div w:id="525410063">
      <w:bodyDiv w:val="1"/>
      <w:marLeft w:val="0"/>
      <w:marRight w:val="0"/>
      <w:marTop w:val="0"/>
      <w:marBottom w:val="0"/>
      <w:divBdr>
        <w:top w:val="none" w:sz="0" w:space="0" w:color="auto"/>
        <w:left w:val="none" w:sz="0" w:space="0" w:color="auto"/>
        <w:bottom w:val="none" w:sz="0" w:space="0" w:color="auto"/>
        <w:right w:val="none" w:sz="0" w:space="0" w:color="auto"/>
      </w:divBdr>
    </w:div>
    <w:div w:id="717436151">
      <w:bodyDiv w:val="1"/>
      <w:marLeft w:val="0"/>
      <w:marRight w:val="0"/>
      <w:marTop w:val="0"/>
      <w:marBottom w:val="0"/>
      <w:divBdr>
        <w:top w:val="none" w:sz="0" w:space="0" w:color="auto"/>
        <w:left w:val="none" w:sz="0" w:space="0" w:color="auto"/>
        <w:bottom w:val="none" w:sz="0" w:space="0" w:color="auto"/>
        <w:right w:val="none" w:sz="0" w:space="0" w:color="auto"/>
      </w:divBdr>
    </w:div>
    <w:div w:id="798841117">
      <w:bodyDiv w:val="1"/>
      <w:marLeft w:val="0"/>
      <w:marRight w:val="0"/>
      <w:marTop w:val="0"/>
      <w:marBottom w:val="0"/>
      <w:divBdr>
        <w:top w:val="none" w:sz="0" w:space="0" w:color="auto"/>
        <w:left w:val="none" w:sz="0" w:space="0" w:color="auto"/>
        <w:bottom w:val="none" w:sz="0" w:space="0" w:color="auto"/>
        <w:right w:val="none" w:sz="0" w:space="0" w:color="auto"/>
      </w:divBdr>
    </w:div>
    <w:div w:id="1023819614">
      <w:bodyDiv w:val="1"/>
      <w:marLeft w:val="0"/>
      <w:marRight w:val="0"/>
      <w:marTop w:val="0"/>
      <w:marBottom w:val="0"/>
      <w:divBdr>
        <w:top w:val="none" w:sz="0" w:space="0" w:color="auto"/>
        <w:left w:val="none" w:sz="0" w:space="0" w:color="auto"/>
        <w:bottom w:val="none" w:sz="0" w:space="0" w:color="auto"/>
        <w:right w:val="none" w:sz="0" w:space="0" w:color="auto"/>
      </w:divBdr>
    </w:div>
    <w:div w:id="1149714947">
      <w:bodyDiv w:val="1"/>
      <w:marLeft w:val="0"/>
      <w:marRight w:val="0"/>
      <w:marTop w:val="0"/>
      <w:marBottom w:val="0"/>
      <w:divBdr>
        <w:top w:val="none" w:sz="0" w:space="0" w:color="auto"/>
        <w:left w:val="none" w:sz="0" w:space="0" w:color="auto"/>
        <w:bottom w:val="none" w:sz="0" w:space="0" w:color="auto"/>
        <w:right w:val="none" w:sz="0" w:space="0" w:color="auto"/>
      </w:divBdr>
    </w:div>
    <w:div w:id="1350990496">
      <w:bodyDiv w:val="1"/>
      <w:marLeft w:val="0"/>
      <w:marRight w:val="0"/>
      <w:marTop w:val="0"/>
      <w:marBottom w:val="0"/>
      <w:divBdr>
        <w:top w:val="none" w:sz="0" w:space="0" w:color="auto"/>
        <w:left w:val="none" w:sz="0" w:space="0" w:color="auto"/>
        <w:bottom w:val="none" w:sz="0" w:space="0" w:color="auto"/>
        <w:right w:val="none" w:sz="0" w:space="0" w:color="auto"/>
      </w:divBdr>
    </w:div>
    <w:div w:id="1543401529">
      <w:bodyDiv w:val="1"/>
      <w:marLeft w:val="0"/>
      <w:marRight w:val="0"/>
      <w:marTop w:val="0"/>
      <w:marBottom w:val="0"/>
      <w:divBdr>
        <w:top w:val="none" w:sz="0" w:space="0" w:color="auto"/>
        <w:left w:val="none" w:sz="0" w:space="0" w:color="auto"/>
        <w:bottom w:val="none" w:sz="0" w:space="0" w:color="auto"/>
        <w:right w:val="none" w:sz="0" w:space="0" w:color="auto"/>
      </w:divBdr>
    </w:div>
    <w:div w:id="1546212203">
      <w:bodyDiv w:val="1"/>
      <w:marLeft w:val="0"/>
      <w:marRight w:val="0"/>
      <w:marTop w:val="0"/>
      <w:marBottom w:val="0"/>
      <w:divBdr>
        <w:top w:val="none" w:sz="0" w:space="0" w:color="auto"/>
        <w:left w:val="none" w:sz="0" w:space="0" w:color="auto"/>
        <w:bottom w:val="none" w:sz="0" w:space="0" w:color="auto"/>
        <w:right w:val="none" w:sz="0" w:space="0" w:color="auto"/>
      </w:divBdr>
    </w:div>
    <w:div w:id="1650400911">
      <w:bodyDiv w:val="1"/>
      <w:marLeft w:val="0"/>
      <w:marRight w:val="0"/>
      <w:marTop w:val="0"/>
      <w:marBottom w:val="0"/>
      <w:divBdr>
        <w:top w:val="none" w:sz="0" w:space="0" w:color="auto"/>
        <w:left w:val="none" w:sz="0" w:space="0" w:color="auto"/>
        <w:bottom w:val="none" w:sz="0" w:space="0" w:color="auto"/>
        <w:right w:val="none" w:sz="0" w:space="0" w:color="auto"/>
      </w:divBdr>
    </w:div>
    <w:div w:id="1728870135">
      <w:bodyDiv w:val="1"/>
      <w:marLeft w:val="0"/>
      <w:marRight w:val="0"/>
      <w:marTop w:val="0"/>
      <w:marBottom w:val="0"/>
      <w:divBdr>
        <w:top w:val="none" w:sz="0" w:space="0" w:color="auto"/>
        <w:left w:val="none" w:sz="0" w:space="0" w:color="auto"/>
        <w:bottom w:val="none" w:sz="0" w:space="0" w:color="auto"/>
        <w:right w:val="none" w:sz="0" w:space="0" w:color="auto"/>
      </w:divBdr>
    </w:div>
    <w:div w:id="1892645050">
      <w:bodyDiv w:val="1"/>
      <w:marLeft w:val="0"/>
      <w:marRight w:val="0"/>
      <w:marTop w:val="0"/>
      <w:marBottom w:val="0"/>
      <w:divBdr>
        <w:top w:val="none" w:sz="0" w:space="0" w:color="auto"/>
        <w:left w:val="none" w:sz="0" w:space="0" w:color="auto"/>
        <w:bottom w:val="none" w:sz="0" w:space="0" w:color="auto"/>
        <w:right w:val="none" w:sz="0" w:space="0" w:color="auto"/>
      </w:divBdr>
    </w:div>
    <w:div w:id="19416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ssenthwaiteparishcouncil@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Bundle Full Council 13 May 2020</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 Full Council 13 May 2020</dc:title>
  <dc:subject>Bundle Full Council 13 May 2020</dc:subject>
  <dc:creator>iBABS</dc:creator>
  <cp:lastModifiedBy>Becx Carter</cp:lastModifiedBy>
  <cp:revision>24</cp:revision>
  <cp:lastPrinted>2023-10-24T18:35:00Z</cp:lastPrinted>
  <dcterms:created xsi:type="dcterms:W3CDTF">2024-02-29T15:09:00Z</dcterms:created>
  <dcterms:modified xsi:type="dcterms:W3CDTF">2024-04-04T15:16:00Z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iBABS</vt:lpwstr>
  </property>
  <property fmtid="{D5CDD505-2E9C-101B-9397-08002B2CF9AE}" pid="4" name="LastSaved">
    <vt:filetime>2020-05-19T00:00:00Z</vt:filetime>
  </property>
</Properties>
</file>