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EB50F" w14:textId="433A4BD4" w:rsidR="007D5921" w:rsidRPr="00227E36" w:rsidRDefault="00AE66A2" w:rsidP="007D5921">
      <w:pPr>
        <w:pBdr>
          <w:top w:val="single" w:sz="4" w:space="1" w:color="auto"/>
          <w:left w:val="single" w:sz="4" w:space="4" w:color="auto"/>
          <w:bottom w:val="single" w:sz="4" w:space="1" w:color="auto"/>
          <w:right w:val="single" w:sz="4" w:space="4" w:color="auto"/>
        </w:pBdr>
        <w:jc w:val="center"/>
        <w:rPr>
          <w:rFonts w:ascii="Garamond" w:hAnsi="Garamond"/>
          <w:sz w:val="56"/>
          <w:szCs w:val="56"/>
          <w:lang w:eastAsia="en-GB"/>
        </w:rPr>
      </w:pPr>
      <w:r>
        <w:rPr>
          <w:rFonts w:ascii="Garamond" w:hAnsi="Garamond"/>
          <w:sz w:val="56"/>
          <w:szCs w:val="56"/>
        </w:rPr>
        <w:t>BASSENTHWAITE</w:t>
      </w:r>
      <w:r w:rsidR="007D5921" w:rsidRPr="00227E36">
        <w:rPr>
          <w:rFonts w:ascii="Garamond" w:hAnsi="Garamond"/>
          <w:sz w:val="56"/>
          <w:szCs w:val="56"/>
        </w:rPr>
        <w:t xml:space="preserve"> PARISH COUNCIL</w:t>
      </w:r>
    </w:p>
    <w:p w14:paraId="5064D0C6" w14:textId="5EF711CD" w:rsidR="007D5921" w:rsidRPr="00227E36" w:rsidRDefault="007D5921" w:rsidP="007D5921">
      <w:pPr>
        <w:jc w:val="center"/>
        <w:rPr>
          <w:rFonts w:ascii="Arial" w:hAnsi="Arial" w:cs="Arial"/>
          <w:sz w:val="17"/>
          <w:szCs w:val="17"/>
        </w:rPr>
      </w:pPr>
      <w:r w:rsidRPr="00227E36">
        <w:rPr>
          <w:rFonts w:ascii="Arial" w:hAnsi="Arial" w:cs="Arial"/>
          <w:b/>
          <w:sz w:val="17"/>
          <w:szCs w:val="17"/>
        </w:rPr>
        <w:t>Clerk:</w:t>
      </w:r>
      <w:r w:rsidRPr="00227E36">
        <w:rPr>
          <w:rFonts w:ascii="Arial" w:hAnsi="Arial" w:cs="Arial"/>
          <w:sz w:val="17"/>
          <w:szCs w:val="17"/>
        </w:rPr>
        <w:t xml:space="preserve"> </w:t>
      </w:r>
      <w:r w:rsidR="00227E36" w:rsidRPr="00227E36">
        <w:rPr>
          <w:rFonts w:ascii="Arial" w:hAnsi="Arial" w:cs="Arial"/>
          <w:sz w:val="17"/>
          <w:szCs w:val="17"/>
        </w:rPr>
        <w:t xml:space="preserve">Ms Becx Carter, 40 </w:t>
      </w:r>
      <w:proofErr w:type="spellStart"/>
      <w:r w:rsidR="00227E36" w:rsidRPr="00227E36">
        <w:rPr>
          <w:rFonts w:ascii="Arial" w:hAnsi="Arial" w:cs="Arial"/>
          <w:sz w:val="17"/>
          <w:szCs w:val="17"/>
        </w:rPr>
        <w:t>Windebrowe</w:t>
      </w:r>
      <w:proofErr w:type="spellEnd"/>
      <w:r w:rsidR="00227E36" w:rsidRPr="00227E36">
        <w:rPr>
          <w:rFonts w:ascii="Arial" w:hAnsi="Arial" w:cs="Arial"/>
          <w:sz w:val="17"/>
          <w:szCs w:val="17"/>
        </w:rPr>
        <w:t xml:space="preserve"> Avenue, Keswick, Cumbria, CA12 4JA</w:t>
      </w:r>
      <w:r w:rsidRPr="00227E36">
        <w:rPr>
          <w:rFonts w:ascii="Arial" w:hAnsi="Arial" w:cs="Arial"/>
          <w:sz w:val="17"/>
          <w:szCs w:val="17"/>
        </w:rPr>
        <w:t xml:space="preserve"> – </w:t>
      </w:r>
      <w:hyperlink r:id="rId7" w:history="1">
        <w:r w:rsidR="00AE66A2" w:rsidRPr="007D4BB5">
          <w:rPr>
            <w:rStyle w:val="Hyperlink"/>
            <w:rFonts w:ascii="Arial" w:hAnsi="Arial" w:cs="Arial"/>
            <w:sz w:val="17"/>
            <w:szCs w:val="17"/>
          </w:rPr>
          <w:t>bassenthwaiteparishcouncil@hotmail.com</w:t>
        </w:r>
      </w:hyperlink>
      <w:r w:rsidR="00AE66A2">
        <w:rPr>
          <w:rFonts w:ascii="Arial" w:hAnsi="Arial" w:cs="Arial"/>
          <w:sz w:val="17"/>
          <w:szCs w:val="17"/>
        </w:rPr>
        <w:t xml:space="preserve"> </w:t>
      </w:r>
      <w:r w:rsidRPr="00227E36">
        <w:rPr>
          <w:rFonts w:ascii="Arial" w:hAnsi="Arial" w:cs="Arial"/>
          <w:sz w:val="17"/>
          <w:szCs w:val="17"/>
        </w:rPr>
        <w:t xml:space="preserve"> </w:t>
      </w:r>
      <w:r w:rsidR="00227E36" w:rsidRPr="00227E36">
        <w:rPr>
          <w:rFonts w:ascii="Arial" w:hAnsi="Arial" w:cs="Arial"/>
          <w:sz w:val="17"/>
          <w:szCs w:val="17"/>
        </w:rPr>
        <w:t>077866 78283</w:t>
      </w:r>
    </w:p>
    <w:p w14:paraId="2C3F40F2" w14:textId="77777777" w:rsidR="00A91218" w:rsidRPr="00227E36" w:rsidRDefault="00A91218" w:rsidP="00A91218">
      <w:pPr>
        <w:tabs>
          <w:tab w:val="left" w:pos="1965"/>
        </w:tabs>
        <w:jc w:val="both"/>
        <w:rPr>
          <w:rFonts w:cs="Arial"/>
        </w:rPr>
      </w:pPr>
    </w:p>
    <w:p w14:paraId="03EF4871" w14:textId="10E69F20" w:rsidR="008E74CF" w:rsidRPr="00227E36" w:rsidRDefault="008E74CF" w:rsidP="008E74CF">
      <w:pPr>
        <w:pStyle w:val="NoSpacing"/>
        <w:jc w:val="center"/>
        <w:rPr>
          <w:rFonts w:ascii="Verdana" w:hAnsi="Verdana" w:cs="Arial"/>
          <w:b/>
          <w:sz w:val="32"/>
          <w:szCs w:val="32"/>
        </w:rPr>
      </w:pPr>
      <w:r w:rsidRPr="00227E36">
        <w:rPr>
          <w:rFonts w:ascii="Verdana" w:hAnsi="Verdana" w:cs="Arial"/>
          <w:b/>
          <w:sz w:val="32"/>
          <w:szCs w:val="32"/>
        </w:rPr>
        <w:t xml:space="preserve">Minutes of </w:t>
      </w:r>
      <w:r w:rsidR="00F61BED">
        <w:rPr>
          <w:rFonts w:ascii="Verdana" w:hAnsi="Verdana" w:cs="Arial"/>
          <w:b/>
          <w:sz w:val="32"/>
          <w:szCs w:val="32"/>
        </w:rPr>
        <w:t>the</w:t>
      </w:r>
      <w:r w:rsidR="004F0731">
        <w:rPr>
          <w:rFonts w:ascii="Verdana" w:hAnsi="Verdana" w:cs="Arial"/>
          <w:b/>
          <w:sz w:val="32"/>
          <w:szCs w:val="32"/>
        </w:rPr>
        <w:t xml:space="preserve"> </w:t>
      </w:r>
      <w:proofErr w:type="spellStart"/>
      <w:r w:rsidR="00AE66A2">
        <w:rPr>
          <w:rFonts w:ascii="Verdana" w:hAnsi="Verdana" w:cs="Arial"/>
          <w:b/>
          <w:sz w:val="32"/>
          <w:szCs w:val="32"/>
        </w:rPr>
        <w:t>Bassenthwaite</w:t>
      </w:r>
      <w:proofErr w:type="spellEnd"/>
      <w:r w:rsidRPr="00227E36">
        <w:rPr>
          <w:rFonts w:ascii="Verdana" w:hAnsi="Verdana" w:cs="Arial"/>
          <w:b/>
          <w:sz w:val="32"/>
          <w:szCs w:val="32"/>
        </w:rPr>
        <w:t xml:space="preserve"> Parish Council</w:t>
      </w:r>
      <w:r w:rsidR="00F61BED">
        <w:rPr>
          <w:rFonts w:ascii="Verdana" w:hAnsi="Verdana" w:cs="Arial"/>
          <w:b/>
          <w:sz w:val="32"/>
          <w:szCs w:val="32"/>
        </w:rPr>
        <w:t xml:space="preserve"> Meeting</w:t>
      </w:r>
      <w:r w:rsidRPr="00227E36">
        <w:rPr>
          <w:rFonts w:ascii="Verdana" w:hAnsi="Verdana" w:cs="Arial"/>
          <w:b/>
          <w:sz w:val="32"/>
          <w:szCs w:val="32"/>
        </w:rPr>
        <w:t xml:space="preserve"> held at </w:t>
      </w:r>
      <w:proofErr w:type="spellStart"/>
      <w:r w:rsidR="00AE66A2">
        <w:rPr>
          <w:rFonts w:ascii="Verdana" w:hAnsi="Verdana" w:cs="Arial"/>
          <w:b/>
          <w:sz w:val="32"/>
          <w:szCs w:val="32"/>
        </w:rPr>
        <w:t>Bassenthwaite</w:t>
      </w:r>
      <w:proofErr w:type="spellEnd"/>
      <w:r w:rsidR="00AE66A2">
        <w:rPr>
          <w:rFonts w:ascii="Verdana" w:hAnsi="Verdana" w:cs="Arial"/>
          <w:b/>
          <w:sz w:val="32"/>
          <w:szCs w:val="32"/>
        </w:rPr>
        <w:t xml:space="preserve"> Village Hall</w:t>
      </w:r>
      <w:r w:rsidRPr="00227E36">
        <w:rPr>
          <w:rFonts w:ascii="Verdana" w:hAnsi="Verdana" w:cs="Arial"/>
          <w:b/>
          <w:sz w:val="32"/>
          <w:szCs w:val="32"/>
        </w:rPr>
        <w:t xml:space="preserve"> </w:t>
      </w:r>
      <w:r w:rsidR="00AE66A2">
        <w:rPr>
          <w:rFonts w:ascii="Verdana" w:hAnsi="Verdana" w:cs="Arial"/>
          <w:b/>
          <w:sz w:val="32"/>
          <w:szCs w:val="32"/>
        </w:rPr>
        <w:t>Thursday 5</w:t>
      </w:r>
      <w:r w:rsidR="00AE66A2" w:rsidRPr="00AE66A2">
        <w:rPr>
          <w:rFonts w:ascii="Verdana" w:hAnsi="Verdana" w:cs="Arial"/>
          <w:b/>
          <w:sz w:val="32"/>
          <w:szCs w:val="32"/>
          <w:vertAlign w:val="superscript"/>
        </w:rPr>
        <w:t>th</w:t>
      </w:r>
      <w:r w:rsidR="00AE66A2">
        <w:rPr>
          <w:rFonts w:ascii="Verdana" w:hAnsi="Verdana" w:cs="Arial"/>
          <w:b/>
          <w:sz w:val="32"/>
          <w:szCs w:val="32"/>
        </w:rPr>
        <w:t xml:space="preserve"> October</w:t>
      </w:r>
      <w:r w:rsidR="0047195F">
        <w:rPr>
          <w:rFonts w:ascii="Verdana" w:hAnsi="Verdana" w:cs="Arial"/>
          <w:b/>
          <w:sz w:val="32"/>
          <w:szCs w:val="32"/>
        </w:rPr>
        <w:t xml:space="preserve"> 2023</w:t>
      </w:r>
      <w:r w:rsidRPr="00227E36">
        <w:rPr>
          <w:rFonts w:ascii="Verdana" w:hAnsi="Verdana" w:cs="Arial"/>
          <w:b/>
          <w:sz w:val="32"/>
          <w:szCs w:val="32"/>
        </w:rPr>
        <w:t xml:space="preserve"> at </w:t>
      </w:r>
      <w:r w:rsidR="004F0731">
        <w:rPr>
          <w:rFonts w:ascii="Verdana" w:hAnsi="Verdana" w:cs="Arial"/>
          <w:b/>
          <w:sz w:val="32"/>
          <w:szCs w:val="32"/>
        </w:rPr>
        <w:t>19:</w:t>
      </w:r>
      <w:r w:rsidR="00AE66A2">
        <w:rPr>
          <w:rFonts w:ascii="Verdana" w:hAnsi="Verdana" w:cs="Arial"/>
          <w:b/>
          <w:sz w:val="32"/>
          <w:szCs w:val="32"/>
        </w:rPr>
        <w:t>30</w:t>
      </w:r>
    </w:p>
    <w:p w14:paraId="0DBAC3B6" w14:textId="77777777" w:rsidR="008E74CF" w:rsidRPr="00227E36" w:rsidRDefault="008E74CF" w:rsidP="008E74CF">
      <w:pPr>
        <w:pStyle w:val="NoSpacing"/>
        <w:jc w:val="both"/>
        <w:rPr>
          <w:rFonts w:ascii="Verdana" w:hAnsi="Verdana" w:cs="Arial"/>
          <w:sz w:val="20"/>
          <w:szCs w:val="20"/>
        </w:rPr>
      </w:pPr>
    </w:p>
    <w:p w14:paraId="50F2DA7C" w14:textId="5AEB4806" w:rsidR="008E74CF" w:rsidRPr="001A0C4F" w:rsidRDefault="008E74CF" w:rsidP="008E74CF">
      <w:pPr>
        <w:pStyle w:val="NoSpacing"/>
        <w:ind w:left="3600" w:hanging="3600"/>
        <w:rPr>
          <w:rFonts w:ascii="Verdana" w:hAnsi="Verdana" w:cs="Arial"/>
          <w:bCs/>
          <w:sz w:val="20"/>
          <w:szCs w:val="20"/>
        </w:rPr>
      </w:pPr>
      <w:r w:rsidRPr="00227E36">
        <w:rPr>
          <w:rFonts w:ascii="Verdana" w:hAnsi="Verdana" w:cs="Arial"/>
          <w:b/>
          <w:sz w:val="20"/>
          <w:szCs w:val="20"/>
          <w:u w:val="single"/>
        </w:rPr>
        <w:t>Parish Councillors present:</w:t>
      </w:r>
      <w:r w:rsidRPr="00227E36">
        <w:rPr>
          <w:rFonts w:ascii="Verdana" w:hAnsi="Verdana" w:cs="Arial"/>
          <w:bCs/>
          <w:sz w:val="20"/>
          <w:szCs w:val="20"/>
        </w:rPr>
        <w:tab/>
      </w:r>
      <w:r w:rsidR="0004696F" w:rsidRPr="001A0C4F">
        <w:rPr>
          <w:rFonts w:ascii="Verdana" w:hAnsi="Verdana" w:cs="Arial"/>
          <w:bCs/>
          <w:sz w:val="20"/>
          <w:szCs w:val="20"/>
        </w:rPr>
        <w:t xml:space="preserve">Cllr </w:t>
      </w:r>
      <w:r w:rsidR="00AE66A2">
        <w:rPr>
          <w:rFonts w:ascii="Verdana" w:hAnsi="Verdana" w:cs="Arial"/>
          <w:bCs/>
          <w:sz w:val="20"/>
          <w:szCs w:val="20"/>
        </w:rPr>
        <w:t xml:space="preserve">C Grace, Cllr J </w:t>
      </w:r>
      <w:proofErr w:type="spellStart"/>
      <w:r w:rsidR="00AE66A2">
        <w:rPr>
          <w:rFonts w:ascii="Verdana" w:hAnsi="Verdana" w:cs="Arial"/>
          <w:bCs/>
          <w:sz w:val="20"/>
          <w:szCs w:val="20"/>
        </w:rPr>
        <w:t>Mattinson</w:t>
      </w:r>
      <w:proofErr w:type="spellEnd"/>
      <w:r w:rsidR="00AE66A2">
        <w:rPr>
          <w:rFonts w:ascii="Verdana" w:hAnsi="Verdana" w:cs="Arial"/>
          <w:bCs/>
          <w:sz w:val="20"/>
          <w:szCs w:val="20"/>
        </w:rPr>
        <w:t xml:space="preserve">, Cllr B Cooper-Holmes, Cllr L Briggs, Cllr K Armstrong, Cllr S </w:t>
      </w:r>
      <w:proofErr w:type="spellStart"/>
      <w:r w:rsidR="00AE66A2">
        <w:rPr>
          <w:rFonts w:ascii="Verdana" w:hAnsi="Verdana" w:cs="Arial"/>
          <w:bCs/>
          <w:sz w:val="20"/>
          <w:szCs w:val="20"/>
        </w:rPr>
        <w:t>Langcake</w:t>
      </w:r>
      <w:proofErr w:type="spellEnd"/>
      <w:r w:rsidR="00AE66A2">
        <w:rPr>
          <w:rFonts w:ascii="Verdana" w:hAnsi="Verdana" w:cs="Arial"/>
          <w:bCs/>
          <w:sz w:val="20"/>
          <w:szCs w:val="20"/>
        </w:rPr>
        <w:t>, Cllr E Trafford</w:t>
      </w:r>
      <w:r w:rsidR="000A2AFB">
        <w:rPr>
          <w:rFonts w:ascii="Verdana" w:hAnsi="Verdana" w:cs="Arial"/>
          <w:bCs/>
          <w:sz w:val="20"/>
          <w:szCs w:val="20"/>
        </w:rPr>
        <w:t>, Cllr D Cannon (from agenda point 15)</w:t>
      </w:r>
    </w:p>
    <w:p w14:paraId="0FB497D3" w14:textId="77777777" w:rsidR="008E74CF" w:rsidRPr="001A0C4F" w:rsidRDefault="008E74CF" w:rsidP="008E74CF">
      <w:pPr>
        <w:pStyle w:val="NoSpacing"/>
        <w:rPr>
          <w:rFonts w:ascii="Verdana" w:hAnsi="Verdana" w:cs="Arial"/>
          <w:bCs/>
          <w:sz w:val="20"/>
          <w:szCs w:val="20"/>
        </w:rPr>
      </w:pPr>
    </w:p>
    <w:p w14:paraId="70190E15" w14:textId="027F27CC" w:rsidR="00EB7239" w:rsidRPr="00EB7239" w:rsidRDefault="008E74CF" w:rsidP="00552F2E">
      <w:pPr>
        <w:pStyle w:val="NoSpacing"/>
        <w:ind w:left="3600" w:hanging="3600"/>
        <w:rPr>
          <w:rFonts w:ascii="Verdana" w:hAnsi="Verdana" w:cs="Arial"/>
          <w:bCs/>
          <w:sz w:val="20"/>
          <w:szCs w:val="20"/>
        </w:rPr>
      </w:pPr>
      <w:r w:rsidRPr="0078025E">
        <w:rPr>
          <w:rFonts w:ascii="Verdana" w:hAnsi="Verdana" w:cs="Arial"/>
          <w:b/>
          <w:sz w:val="20"/>
          <w:szCs w:val="20"/>
          <w:u w:val="single"/>
        </w:rPr>
        <w:t>Others:</w:t>
      </w:r>
      <w:r w:rsidRPr="0078025E">
        <w:rPr>
          <w:rFonts w:ascii="Verdana" w:hAnsi="Verdana" w:cs="Arial"/>
          <w:bCs/>
          <w:sz w:val="20"/>
          <w:szCs w:val="20"/>
        </w:rPr>
        <w:tab/>
      </w:r>
      <w:r w:rsidR="00954AA8" w:rsidRPr="0078025E">
        <w:rPr>
          <w:rFonts w:ascii="Verdana" w:hAnsi="Verdana" w:cs="Arial"/>
          <w:bCs/>
          <w:sz w:val="20"/>
          <w:szCs w:val="20"/>
        </w:rPr>
        <w:t>Becx Carter (Clerk</w:t>
      </w:r>
      <w:r w:rsidR="00FF6D3A" w:rsidRPr="0078025E">
        <w:rPr>
          <w:rFonts w:ascii="Verdana" w:hAnsi="Verdana" w:cs="Arial"/>
          <w:bCs/>
          <w:sz w:val="20"/>
          <w:szCs w:val="20"/>
        </w:rPr>
        <w:t>),</w:t>
      </w:r>
      <w:r w:rsidR="00B32CBC">
        <w:rPr>
          <w:rFonts w:ascii="Verdana" w:hAnsi="Verdana" w:cs="Arial"/>
          <w:bCs/>
          <w:sz w:val="20"/>
          <w:szCs w:val="20"/>
        </w:rPr>
        <w:t xml:space="preserve"> </w:t>
      </w:r>
      <w:r w:rsidR="000A2AFB">
        <w:rPr>
          <w:rFonts w:ascii="Verdana" w:hAnsi="Verdana" w:cs="Arial"/>
          <w:bCs/>
          <w:sz w:val="20"/>
          <w:szCs w:val="20"/>
        </w:rPr>
        <w:t xml:space="preserve">1 </w:t>
      </w:r>
      <w:r w:rsidR="00F607A1">
        <w:rPr>
          <w:rFonts w:ascii="Verdana" w:hAnsi="Verdana" w:cs="Arial"/>
          <w:bCs/>
          <w:sz w:val="20"/>
          <w:szCs w:val="20"/>
        </w:rPr>
        <w:t>member of the public.</w:t>
      </w:r>
    </w:p>
    <w:p w14:paraId="53B1CB3C" w14:textId="77777777" w:rsidR="002217E5" w:rsidRPr="002217E5" w:rsidRDefault="002217E5" w:rsidP="002217E5">
      <w:pPr>
        <w:pStyle w:val="NoSpacing"/>
        <w:rPr>
          <w:rFonts w:ascii="Verdana" w:hAnsi="Verdana" w:cs="Arial"/>
          <w:bCs/>
          <w:sz w:val="20"/>
          <w:szCs w:val="20"/>
        </w:rPr>
      </w:pPr>
    </w:p>
    <w:p w14:paraId="766A3410" w14:textId="42FC1C54" w:rsidR="002217E5" w:rsidRDefault="0045465B" w:rsidP="00A8396C">
      <w:pPr>
        <w:ind w:left="3600" w:hanging="3600"/>
        <w:rPr>
          <w:sz w:val="20"/>
          <w:szCs w:val="20"/>
        </w:rPr>
      </w:pPr>
      <w:r>
        <w:rPr>
          <w:b/>
          <w:bCs/>
          <w:sz w:val="20"/>
          <w:szCs w:val="20"/>
          <w:u w:val="single"/>
        </w:rPr>
        <w:t>Apologies</w:t>
      </w:r>
      <w:r w:rsidR="005F32FA">
        <w:rPr>
          <w:b/>
          <w:bCs/>
          <w:sz w:val="20"/>
          <w:szCs w:val="20"/>
          <w:u w:val="single"/>
        </w:rPr>
        <w:t>:</w:t>
      </w:r>
      <w:r w:rsidR="005F32FA">
        <w:rPr>
          <w:sz w:val="20"/>
          <w:szCs w:val="20"/>
        </w:rPr>
        <w:tab/>
      </w:r>
      <w:r w:rsidR="00AE66A2">
        <w:rPr>
          <w:sz w:val="20"/>
          <w:szCs w:val="20"/>
        </w:rPr>
        <w:t>Cumberland Cllr J Perry</w:t>
      </w:r>
      <w:r w:rsidR="00F607A1">
        <w:rPr>
          <w:sz w:val="20"/>
          <w:szCs w:val="20"/>
        </w:rPr>
        <w:t>.</w:t>
      </w:r>
    </w:p>
    <w:p w14:paraId="04EDCC37" w14:textId="42CAC8D2" w:rsidR="00C310B6" w:rsidRDefault="00C310B6" w:rsidP="00A91218">
      <w:pPr>
        <w:rPr>
          <w:sz w:val="20"/>
          <w:szCs w:val="20"/>
        </w:rPr>
      </w:pPr>
    </w:p>
    <w:p w14:paraId="7886EDC3" w14:textId="156C0021" w:rsidR="00D66169" w:rsidRDefault="00D66169" w:rsidP="00A91218">
      <w:pPr>
        <w:rPr>
          <w:sz w:val="20"/>
          <w:szCs w:val="20"/>
        </w:rPr>
      </w:pPr>
      <w:r w:rsidRPr="006D15A0">
        <w:rPr>
          <w:sz w:val="20"/>
          <w:szCs w:val="20"/>
        </w:rPr>
        <w:t>With</w:t>
      </w:r>
      <w:r w:rsidR="0078025E">
        <w:rPr>
          <w:sz w:val="20"/>
          <w:szCs w:val="20"/>
        </w:rPr>
        <w:t xml:space="preserve"> </w:t>
      </w:r>
      <w:r w:rsidR="000A2AFB">
        <w:rPr>
          <w:sz w:val="20"/>
          <w:szCs w:val="20"/>
        </w:rPr>
        <w:t>7</w:t>
      </w:r>
      <w:r w:rsidR="00AE66A2">
        <w:rPr>
          <w:sz w:val="20"/>
          <w:szCs w:val="20"/>
        </w:rPr>
        <w:t xml:space="preserve"> </w:t>
      </w:r>
      <w:r w:rsidRPr="006D15A0">
        <w:rPr>
          <w:sz w:val="20"/>
          <w:szCs w:val="20"/>
        </w:rPr>
        <w:t>Councillors</w:t>
      </w:r>
      <w:r>
        <w:rPr>
          <w:sz w:val="20"/>
          <w:szCs w:val="20"/>
        </w:rPr>
        <w:t xml:space="preserve"> present the meeting was quorate (quorum is 3)</w:t>
      </w:r>
    </w:p>
    <w:p w14:paraId="0CDE414D" w14:textId="77777777" w:rsidR="00387CDE" w:rsidRPr="00954AA8" w:rsidRDefault="00387CDE" w:rsidP="00A91218">
      <w:pPr>
        <w:rPr>
          <w:sz w:val="20"/>
          <w:szCs w:val="20"/>
        </w:rPr>
      </w:pPr>
    </w:p>
    <w:tbl>
      <w:tblPr>
        <w:tblStyle w:val="PlainTable1"/>
        <w:tblW w:w="10768" w:type="dxa"/>
        <w:tblLayout w:type="fixed"/>
        <w:tblLook w:val="04A0" w:firstRow="1" w:lastRow="0" w:firstColumn="1" w:lastColumn="0" w:noHBand="0" w:noVBand="1"/>
      </w:tblPr>
      <w:tblGrid>
        <w:gridCol w:w="1129"/>
        <w:gridCol w:w="9639"/>
      </w:tblGrid>
      <w:tr w:rsidR="00C310B6" w:rsidRPr="00227E36" w14:paraId="5D9D2134" w14:textId="77777777" w:rsidTr="005A0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F7674EE" w14:textId="1B16D31E" w:rsidR="00C310B6" w:rsidRPr="000A2AFB" w:rsidRDefault="00A521FD" w:rsidP="00C310B6">
            <w:pPr>
              <w:rPr>
                <w:rFonts w:cs="Arial"/>
                <w:sz w:val="20"/>
                <w:szCs w:val="20"/>
              </w:rPr>
            </w:pPr>
            <w:r w:rsidRPr="000A2AFB">
              <w:rPr>
                <w:rFonts w:cs="Arial"/>
                <w:bCs w:val="0"/>
                <w:sz w:val="20"/>
                <w:szCs w:val="20"/>
              </w:rPr>
              <w:t>1</w:t>
            </w:r>
          </w:p>
        </w:tc>
        <w:tc>
          <w:tcPr>
            <w:tcW w:w="9639" w:type="dxa"/>
          </w:tcPr>
          <w:p w14:paraId="03EB5CE8" w14:textId="5706B22D" w:rsidR="00227E36" w:rsidRPr="000A2AFB" w:rsidRDefault="00C310B6" w:rsidP="008E74CF">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0A2AFB">
              <w:rPr>
                <w:rFonts w:cs="Arial"/>
                <w:sz w:val="20"/>
                <w:szCs w:val="20"/>
              </w:rPr>
              <w:t>Apologies</w:t>
            </w:r>
          </w:p>
          <w:p w14:paraId="36EE4A6E" w14:textId="7E5A41CF" w:rsidR="0045465B" w:rsidRPr="000A2AFB" w:rsidRDefault="0045465B" w:rsidP="008E74CF">
            <w:pPr>
              <w:cnfStyle w:val="100000000000" w:firstRow="1" w:lastRow="0" w:firstColumn="0" w:lastColumn="0" w:oddVBand="0" w:evenVBand="0" w:oddHBand="0" w:evenHBand="0" w:firstRowFirstColumn="0" w:firstRowLastColumn="0" w:lastRowFirstColumn="0" w:lastRowLastColumn="0"/>
              <w:rPr>
                <w:rFonts w:cs="Arial"/>
                <w:sz w:val="20"/>
                <w:szCs w:val="20"/>
              </w:rPr>
            </w:pPr>
          </w:p>
          <w:p w14:paraId="679B9BA8" w14:textId="22DDB334" w:rsidR="00A521FD" w:rsidRPr="000A2AFB" w:rsidRDefault="00A521FD" w:rsidP="008E74CF">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0A2AFB">
              <w:rPr>
                <w:rFonts w:cs="Arial"/>
                <w:b w:val="0"/>
                <w:bCs w:val="0"/>
                <w:sz w:val="20"/>
                <w:szCs w:val="20"/>
              </w:rPr>
              <w:t xml:space="preserve">None </w:t>
            </w:r>
          </w:p>
          <w:p w14:paraId="1E7084A3" w14:textId="0BA6B076" w:rsidR="00A521FD" w:rsidRPr="000A2AFB" w:rsidRDefault="00A521FD" w:rsidP="000A2AFB">
            <w:pPr>
              <w:cnfStyle w:val="100000000000" w:firstRow="1" w:lastRow="0" w:firstColumn="0" w:lastColumn="0" w:oddVBand="0" w:evenVBand="0" w:oddHBand="0" w:evenHBand="0" w:firstRowFirstColumn="0" w:firstRowLastColumn="0" w:lastRowFirstColumn="0" w:lastRowLastColumn="0"/>
              <w:rPr>
                <w:rFonts w:cs="Arial"/>
                <w:sz w:val="20"/>
                <w:szCs w:val="20"/>
              </w:rPr>
            </w:pPr>
          </w:p>
        </w:tc>
      </w:tr>
      <w:tr w:rsidR="00A521FD" w:rsidRPr="00227E36" w14:paraId="56A52C7A"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ECEA164" w14:textId="19A81E16" w:rsidR="00A521FD" w:rsidRDefault="00A521FD" w:rsidP="00C310B6">
            <w:pPr>
              <w:rPr>
                <w:rFonts w:cs="Arial"/>
                <w:sz w:val="20"/>
                <w:szCs w:val="20"/>
              </w:rPr>
            </w:pPr>
            <w:r>
              <w:rPr>
                <w:rFonts w:cs="Arial"/>
                <w:sz w:val="20"/>
                <w:szCs w:val="20"/>
              </w:rPr>
              <w:t>2</w:t>
            </w:r>
          </w:p>
        </w:tc>
        <w:tc>
          <w:tcPr>
            <w:tcW w:w="9639" w:type="dxa"/>
          </w:tcPr>
          <w:p w14:paraId="4B068B62" w14:textId="781ED229" w:rsidR="00A521FD" w:rsidRDefault="00A521FD" w:rsidP="00C310B6">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To appoint a Chairperson for the duration of this meeting/remainder of the current year</w:t>
            </w:r>
          </w:p>
          <w:p w14:paraId="7AAFBA4F" w14:textId="77777777" w:rsidR="00A521FD" w:rsidRDefault="00A521FD" w:rsidP="00C310B6">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sz w:val="20"/>
                <w:szCs w:val="20"/>
              </w:rPr>
            </w:pPr>
          </w:p>
          <w:p w14:paraId="4AD4EFE5" w14:textId="26CCFFF2" w:rsidR="00A521FD" w:rsidRPr="000A2AFB" w:rsidRDefault="00A521FD" w:rsidP="00C310B6">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r w:rsidRPr="000A2AFB">
              <w:rPr>
                <w:rFonts w:cs="Arial"/>
                <w:sz w:val="20"/>
                <w:szCs w:val="20"/>
              </w:rPr>
              <w:t xml:space="preserve">Resolved </w:t>
            </w:r>
            <w:r w:rsidRPr="000A2AFB">
              <w:rPr>
                <w:rFonts w:cs="Arial"/>
                <w:b w:val="0"/>
                <w:bCs w:val="0"/>
                <w:sz w:val="20"/>
                <w:szCs w:val="20"/>
              </w:rPr>
              <w:t xml:space="preserve">by all present that </w:t>
            </w:r>
            <w:r w:rsidR="00F607A1" w:rsidRPr="000A2AFB">
              <w:rPr>
                <w:rFonts w:cs="Arial"/>
                <w:b w:val="0"/>
                <w:bCs w:val="0"/>
                <w:sz w:val="20"/>
                <w:szCs w:val="20"/>
              </w:rPr>
              <w:t xml:space="preserve">Cllr B Cooper Holmes </w:t>
            </w:r>
            <w:r w:rsidRPr="000A2AFB">
              <w:rPr>
                <w:rFonts w:cs="Arial"/>
                <w:b w:val="0"/>
                <w:bCs w:val="0"/>
                <w:sz w:val="20"/>
                <w:szCs w:val="20"/>
              </w:rPr>
              <w:t>be appointed as Chairperson for the duration of this meetin</w:t>
            </w:r>
            <w:r w:rsidR="00F607A1" w:rsidRPr="000A2AFB">
              <w:rPr>
                <w:rFonts w:cs="Arial"/>
                <w:b w:val="0"/>
                <w:bCs w:val="0"/>
                <w:sz w:val="20"/>
                <w:szCs w:val="20"/>
              </w:rPr>
              <w:t xml:space="preserve">g. </w:t>
            </w:r>
          </w:p>
          <w:p w14:paraId="452C2870" w14:textId="77777777" w:rsidR="00A521FD" w:rsidRPr="000A2AFB" w:rsidRDefault="00A521FD" w:rsidP="00C310B6">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p>
          <w:p w14:paraId="4001D5FC" w14:textId="458C3BA8" w:rsidR="00A521FD" w:rsidRPr="000A2AFB" w:rsidRDefault="00F607A1" w:rsidP="00C310B6">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r w:rsidRPr="000A2AFB">
              <w:rPr>
                <w:rFonts w:cs="Arial"/>
                <w:b w:val="0"/>
                <w:bCs w:val="0"/>
                <w:sz w:val="20"/>
                <w:szCs w:val="20"/>
              </w:rPr>
              <w:t>Cllr B Cooper Ho</w:t>
            </w:r>
            <w:r w:rsidR="00F82B06">
              <w:rPr>
                <w:rFonts w:cs="Arial"/>
                <w:b w:val="0"/>
                <w:bCs w:val="0"/>
                <w:sz w:val="20"/>
                <w:szCs w:val="20"/>
              </w:rPr>
              <w:t>l</w:t>
            </w:r>
            <w:r w:rsidRPr="000A2AFB">
              <w:rPr>
                <w:rFonts w:cs="Arial"/>
                <w:b w:val="0"/>
                <w:bCs w:val="0"/>
                <w:sz w:val="20"/>
                <w:szCs w:val="20"/>
              </w:rPr>
              <w:t>mes</w:t>
            </w:r>
            <w:r w:rsidR="00A521FD" w:rsidRPr="000A2AFB">
              <w:rPr>
                <w:rFonts w:cs="Arial"/>
                <w:b w:val="0"/>
                <w:bCs w:val="0"/>
                <w:sz w:val="20"/>
                <w:szCs w:val="20"/>
              </w:rPr>
              <w:t xml:space="preserve"> completed the Chair’s Declaration of Acceptance of Office and this was witnessed by the Clerk as RFO of the Council. </w:t>
            </w:r>
          </w:p>
          <w:p w14:paraId="06ABEB92" w14:textId="77777777" w:rsidR="00A521FD" w:rsidRPr="000A2AFB" w:rsidRDefault="00A521FD" w:rsidP="00C310B6">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p>
          <w:p w14:paraId="5DF4278F" w14:textId="77777777" w:rsidR="00A521FD" w:rsidRDefault="00A521FD" w:rsidP="00C310B6">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sz w:val="20"/>
                <w:szCs w:val="20"/>
              </w:rPr>
            </w:pPr>
            <w:r w:rsidRPr="000A2AFB">
              <w:rPr>
                <w:rFonts w:cs="Arial"/>
                <w:sz w:val="20"/>
                <w:szCs w:val="20"/>
              </w:rPr>
              <w:t xml:space="preserve">Action: Clerk to </w:t>
            </w:r>
            <w:r w:rsidR="00F607A1" w:rsidRPr="000A2AFB">
              <w:rPr>
                <w:rFonts w:cs="Arial"/>
                <w:sz w:val="20"/>
                <w:szCs w:val="20"/>
              </w:rPr>
              <w:t>agenda th</w:t>
            </w:r>
            <w:r w:rsidR="000A2AFB" w:rsidRPr="000A2AFB">
              <w:rPr>
                <w:rFonts w:cs="Arial"/>
                <w:sz w:val="20"/>
                <w:szCs w:val="20"/>
              </w:rPr>
              <w:t xml:space="preserve">e role of </w:t>
            </w:r>
            <w:proofErr w:type="gramStart"/>
            <w:r w:rsidR="000A2AFB" w:rsidRPr="000A2AFB">
              <w:rPr>
                <w:rFonts w:cs="Arial"/>
                <w:sz w:val="20"/>
                <w:szCs w:val="20"/>
              </w:rPr>
              <w:t>Chair Person</w:t>
            </w:r>
            <w:proofErr w:type="gramEnd"/>
            <w:r w:rsidR="000A2AFB" w:rsidRPr="000A2AFB">
              <w:rPr>
                <w:rFonts w:cs="Arial"/>
                <w:sz w:val="20"/>
                <w:szCs w:val="20"/>
              </w:rPr>
              <w:t xml:space="preserve"> for the November 2023 meeting.</w:t>
            </w:r>
            <w:r w:rsidR="000A2AFB">
              <w:rPr>
                <w:rFonts w:cs="Arial"/>
                <w:sz w:val="20"/>
                <w:szCs w:val="20"/>
              </w:rPr>
              <w:t xml:space="preserve"> </w:t>
            </w:r>
          </w:p>
          <w:p w14:paraId="581271D0" w14:textId="643289D7" w:rsidR="000A2AFB" w:rsidRPr="00A521FD" w:rsidRDefault="000A2AFB" w:rsidP="00C310B6">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C310B6" w:rsidRPr="00227E36" w14:paraId="5030089B"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08992EAB" w14:textId="31A0C0BE" w:rsidR="00C310B6" w:rsidRPr="00227E36" w:rsidRDefault="00A521FD" w:rsidP="00C310B6">
            <w:pPr>
              <w:rPr>
                <w:rFonts w:cs="Arial"/>
                <w:bCs w:val="0"/>
                <w:sz w:val="20"/>
                <w:szCs w:val="20"/>
              </w:rPr>
            </w:pPr>
            <w:r>
              <w:rPr>
                <w:rFonts w:cs="Arial"/>
                <w:bCs w:val="0"/>
                <w:sz w:val="20"/>
                <w:szCs w:val="20"/>
              </w:rPr>
              <w:t>3</w:t>
            </w:r>
          </w:p>
        </w:tc>
        <w:tc>
          <w:tcPr>
            <w:tcW w:w="9639" w:type="dxa"/>
          </w:tcPr>
          <w:p w14:paraId="77A01E6C" w14:textId="2173FE57" w:rsidR="00C310B6" w:rsidRPr="00227E36" w:rsidRDefault="00C310B6" w:rsidP="00C310B6">
            <w:pPr>
              <w:pStyle w:val="Heading2"/>
              <w:ind w:left="0" w:firstLine="0"/>
              <w:outlineLvl w:val="1"/>
              <w:cnfStyle w:val="000000000000" w:firstRow="0" w:lastRow="0" w:firstColumn="0" w:lastColumn="0" w:oddVBand="0" w:evenVBand="0" w:oddHBand="0" w:evenHBand="0" w:firstRowFirstColumn="0" w:firstRowLastColumn="0" w:lastRowFirstColumn="0" w:lastRowLastColumn="0"/>
              <w:rPr>
                <w:rFonts w:cs="Arial"/>
                <w:sz w:val="20"/>
                <w:szCs w:val="20"/>
              </w:rPr>
            </w:pPr>
            <w:r w:rsidRPr="00227E36">
              <w:rPr>
                <w:rFonts w:cs="Arial"/>
                <w:sz w:val="20"/>
                <w:szCs w:val="20"/>
              </w:rPr>
              <w:t xml:space="preserve">Minutes of last </w:t>
            </w:r>
            <w:proofErr w:type="spellStart"/>
            <w:r w:rsidR="00A521FD">
              <w:rPr>
                <w:rFonts w:cs="Arial"/>
                <w:sz w:val="20"/>
                <w:szCs w:val="20"/>
              </w:rPr>
              <w:t>Bassenthwaite</w:t>
            </w:r>
            <w:proofErr w:type="spellEnd"/>
            <w:r w:rsidRPr="00227E36">
              <w:rPr>
                <w:rFonts w:cs="Arial"/>
                <w:sz w:val="20"/>
                <w:szCs w:val="20"/>
              </w:rPr>
              <w:t xml:space="preserve"> Parish Council meeting </w:t>
            </w:r>
          </w:p>
          <w:p w14:paraId="2F03924F" w14:textId="77777777" w:rsidR="00227E36" w:rsidRPr="00227E36" w:rsidRDefault="00227E36" w:rsidP="00C310B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0E3CE3B0" w14:textId="47A9B385" w:rsidR="00F74ED9" w:rsidRDefault="00C310B6" w:rsidP="00C310B6">
            <w:pPr>
              <w:cnfStyle w:val="000000000000" w:firstRow="0" w:lastRow="0" w:firstColumn="0" w:lastColumn="0" w:oddVBand="0" w:evenVBand="0" w:oddHBand="0" w:evenHBand="0" w:firstRowFirstColumn="0" w:firstRowLastColumn="0" w:lastRowFirstColumn="0" w:lastRowLastColumn="0"/>
              <w:rPr>
                <w:rFonts w:cs="Arial"/>
                <w:i/>
                <w:sz w:val="20"/>
                <w:szCs w:val="20"/>
              </w:rPr>
            </w:pPr>
            <w:r w:rsidRPr="00227E36">
              <w:rPr>
                <w:rFonts w:cs="Arial"/>
                <w:sz w:val="20"/>
                <w:szCs w:val="20"/>
              </w:rPr>
              <w:t>T</w:t>
            </w:r>
            <w:r w:rsidR="008E74CF" w:rsidRPr="00227E36">
              <w:rPr>
                <w:rFonts w:cs="Arial"/>
                <w:sz w:val="20"/>
                <w:szCs w:val="20"/>
              </w:rPr>
              <w:t>he</w:t>
            </w:r>
            <w:r w:rsidRPr="00227E36">
              <w:rPr>
                <w:rFonts w:cs="Arial"/>
                <w:sz w:val="20"/>
                <w:szCs w:val="20"/>
              </w:rPr>
              <w:t xml:space="preserve"> Chair</w:t>
            </w:r>
            <w:r w:rsidR="001C36DE">
              <w:rPr>
                <w:rFonts w:cs="Arial"/>
                <w:sz w:val="20"/>
                <w:szCs w:val="20"/>
              </w:rPr>
              <w:t>person</w:t>
            </w:r>
            <w:r w:rsidRPr="00227E36">
              <w:rPr>
                <w:rFonts w:cs="Arial"/>
                <w:sz w:val="20"/>
                <w:szCs w:val="20"/>
              </w:rPr>
              <w:t xml:space="preserve"> </w:t>
            </w:r>
            <w:r w:rsidR="008E74CF" w:rsidRPr="00227E36">
              <w:rPr>
                <w:rFonts w:cs="Arial"/>
                <w:sz w:val="20"/>
                <w:szCs w:val="20"/>
              </w:rPr>
              <w:t xml:space="preserve">was authorised </w:t>
            </w:r>
            <w:r w:rsidRPr="00227E36">
              <w:rPr>
                <w:rFonts w:cs="Arial"/>
                <w:sz w:val="20"/>
                <w:szCs w:val="20"/>
              </w:rPr>
              <w:t xml:space="preserve">to sign, as a correct record, the minutes of the Parish Council Meeting held on </w:t>
            </w:r>
            <w:r w:rsidR="00A521FD">
              <w:rPr>
                <w:rFonts w:cs="Arial"/>
                <w:sz w:val="20"/>
                <w:szCs w:val="20"/>
              </w:rPr>
              <w:t>6</w:t>
            </w:r>
            <w:r w:rsidR="00A521FD" w:rsidRPr="00A521FD">
              <w:rPr>
                <w:rFonts w:cs="Arial"/>
                <w:sz w:val="20"/>
                <w:szCs w:val="20"/>
                <w:vertAlign w:val="superscript"/>
              </w:rPr>
              <w:t>th</w:t>
            </w:r>
            <w:r w:rsidR="00A521FD">
              <w:rPr>
                <w:rFonts w:cs="Arial"/>
                <w:sz w:val="20"/>
                <w:szCs w:val="20"/>
              </w:rPr>
              <w:t xml:space="preserve"> July 2023</w:t>
            </w:r>
            <w:r w:rsidR="004F0731">
              <w:rPr>
                <w:rFonts w:cs="Arial"/>
                <w:sz w:val="20"/>
                <w:szCs w:val="20"/>
              </w:rPr>
              <w:t xml:space="preserve"> </w:t>
            </w:r>
            <w:r w:rsidR="003C7A7B" w:rsidRPr="00227E36">
              <w:rPr>
                <w:rFonts w:cs="Arial"/>
                <w:sz w:val="20"/>
                <w:szCs w:val="20"/>
              </w:rPr>
              <w:t>(</w:t>
            </w:r>
            <w:r w:rsidRPr="00227E36">
              <w:rPr>
                <w:rFonts w:cs="Arial"/>
                <w:i/>
                <w:sz w:val="20"/>
                <w:szCs w:val="20"/>
              </w:rPr>
              <w:t>previously circulated)</w:t>
            </w:r>
          </w:p>
          <w:p w14:paraId="54BC204D" w14:textId="5FDC9A34" w:rsidR="00F74ED9" w:rsidRPr="00F74ED9" w:rsidRDefault="00F74ED9" w:rsidP="00C310B6">
            <w:pPr>
              <w:cnfStyle w:val="000000000000" w:firstRow="0" w:lastRow="0" w:firstColumn="0" w:lastColumn="0" w:oddVBand="0" w:evenVBand="0" w:oddHBand="0" w:evenHBand="0" w:firstRowFirstColumn="0" w:firstRowLastColumn="0" w:lastRowFirstColumn="0" w:lastRowLastColumn="0"/>
              <w:rPr>
                <w:rFonts w:cs="Arial"/>
                <w:i/>
                <w:sz w:val="20"/>
                <w:szCs w:val="20"/>
              </w:rPr>
            </w:pPr>
          </w:p>
        </w:tc>
      </w:tr>
      <w:tr w:rsidR="00C310B6" w:rsidRPr="00227E36" w14:paraId="3AFEA84A"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DC70BF5" w14:textId="6E5D9FB5" w:rsidR="00C310B6" w:rsidRPr="00227E36" w:rsidRDefault="00A521FD" w:rsidP="00C310B6">
            <w:pPr>
              <w:rPr>
                <w:rFonts w:cs="Arial"/>
                <w:bCs w:val="0"/>
                <w:sz w:val="20"/>
                <w:szCs w:val="20"/>
              </w:rPr>
            </w:pPr>
            <w:r>
              <w:rPr>
                <w:rFonts w:cs="Arial"/>
                <w:bCs w:val="0"/>
                <w:sz w:val="20"/>
                <w:szCs w:val="20"/>
              </w:rPr>
              <w:t>4</w:t>
            </w:r>
          </w:p>
        </w:tc>
        <w:tc>
          <w:tcPr>
            <w:tcW w:w="9639" w:type="dxa"/>
          </w:tcPr>
          <w:p w14:paraId="38229431" w14:textId="77777777" w:rsidR="00C310B6" w:rsidRPr="002C53C3" w:rsidRDefault="00C310B6" w:rsidP="00C310B6">
            <w:pP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C53C3">
              <w:rPr>
                <w:rFonts w:cs="Arial"/>
                <w:b/>
                <w:bCs/>
                <w:sz w:val="20"/>
                <w:szCs w:val="20"/>
              </w:rPr>
              <w:t>Declarations of Interest/requests for dispensation</w:t>
            </w:r>
          </w:p>
          <w:p w14:paraId="74CA553B" w14:textId="77777777" w:rsidR="00227E36" w:rsidRPr="002C53C3" w:rsidRDefault="00227E36" w:rsidP="00C310B6">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4E650F35" w14:textId="5860AA94"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Register of Interests</w:t>
            </w:r>
          </w:p>
          <w:p w14:paraId="0F7CDA04" w14:textId="5A946452"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2C53C3">
              <w:rPr>
                <w:rFonts w:cs="Arial"/>
                <w:bCs/>
                <w:i/>
                <w:iCs/>
                <w:sz w:val="20"/>
                <w:szCs w:val="20"/>
              </w:rPr>
              <w:br/>
            </w:r>
            <w:r w:rsidRPr="002C53C3">
              <w:rPr>
                <w:rFonts w:cs="Arial"/>
                <w:bCs/>
                <w:sz w:val="20"/>
                <w:szCs w:val="20"/>
              </w:rPr>
              <w:t xml:space="preserve">The Clerk noted that Cumberland Council have not yet received DPI forms from: </w:t>
            </w:r>
          </w:p>
          <w:p w14:paraId="09D98B7D" w14:textId="7B3A2FC0"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73F22F51" w14:textId="77777777"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2C53C3">
              <w:rPr>
                <w:rFonts w:cs="Arial"/>
                <w:bCs/>
                <w:sz w:val="20"/>
                <w:szCs w:val="20"/>
              </w:rPr>
              <w:t xml:space="preserve">Jonathan </w:t>
            </w:r>
            <w:proofErr w:type="spellStart"/>
            <w:r w:rsidRPr="002C53C3">
              <w:rPr>
                <w:rFonts w:cs="Arial"/>
                <w:bCs/>
                <w:sz w:val="20"/>
                <w:szCs w:val="20"/>
              </w:rPr>
              <w:t>Mattinson</w:t>
            </w:r>
            <w:proofErr w:type="spellEnd"/>
          </w:p>
          <w:p w14:paraId="2D0E312A" w14:textId="77777777"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2C53C3">
              <w:rPr>
                <w:rFonts w:cs="Arial"/>
                <w:bCs/>
                <w:sz w:val="20"/>
                <w:szCs w:val="20"/>
              </w:rPr>
              <w:t>Ken Armstrong</w:t>
            </w:r>
          </w:p>
          <w:p w14:paraId="1480D0AF" w14:textId="43584DAB"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2C53C3">
              <w:rPr>
                <w:rFonts w:cs="Arial"/>
                <w:bCs/>
                <w:sz w:val="20"/>
                <w:szCs w:val="20"/>
              </w:rPr>
              <w:t>Edward Traffo</w:t>
            </w:r>
            <w:r w:rsidR="00F607A1" w:rsidRPr="002C53C3">
              <w:rPr>
                <w:rFonts w:cs="Arial"/>
                <w:bCs/>
                <w:sz w:val="20"/>
                <w:szCs w:val="20"/>
              </w:rPr>
              <w:t>r</w:t>
            </w:r>
            <w:r w:rsidRPr="002C53C3">
              <w:rPr>
                <w:rFonts w:cs="Arial"/>
                <w:bCs/>
                <w:sz w:val="20"/>
                <w:szCs w:val="20"/>
              </w:rPr>
              <w:t>d</w:t>
            </w:r>
          </w:p>
          <w:p w14:paraId="2CD2746F" w14:textId="2FD969BC"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2C53C3">
              <w:rPr>
                <w:rFonts w:cs="Arial"/>
                <w:bCs/>
                <w:sz w:val="20"/>
                <w:szCs w:val="20"/>
              </w:rPr>
              <w:t xml:space="preserve">Sarah </w:t>
            </w:r>
            <w:proofErr w:type="spellStart"/>
            <w:r w:rsidRPr="002C53C3">
              <w:rPr>
                <w:rFonts w:cs="Arial"/>
                <w:bCs/>
                <w:sz w:val="20"/>
                <w:szCs w:val="20"/>
              </w:rPr>
              <w:t>Langcake</w:t>
            </w:r>
            <w:proofErr w:type="spellEnd"/>
          </w:p>
          <w:p w14:paraId="0246DF53" w14:textId="77777777"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2BE7F450" w14:textId="64CA44A1"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2C53C3">
              <w:rPr>
                <w:rFonts w:cs="Arial"/>
                <w:b/>
                <w:sz w:val="20"/>
                <w:szCs w:val="20"/>
              </w:rPr>
              <w:t xml:space="preserve">Action: Clerk to </w:t>
            </w:r>
            <w:r w:rsidR="002C53C3" w:rsidRPr="002C53C3">
              <w:rPr>
                <w:rFonts w:cs="Arial"/>
                <w:b/>
                <w:sz w:val="20"/>
                <w:szCs w:val="20"/>
              </w:rPr>
              <w:t xml:space="preserve">check the files and send forms to those as necessary. </w:t>
            </w:r>
          </w:p>
          <w:p w14:paraId="63834E04" w14:textId="3F54CA1E"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
                <w:sz w:val="20"/>
                <w:szCs w:val="20"/>
              </w:rPr>
            </w:pPr>
          </w:p>
          <w:p w14:paraId="32DAB27F" w14:textId="5BEB23AF"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To declare any personal interests in items on the agenda and their nature</w:t>
            </w:r>
          </w:p>
          <w:p w14:paraId="66C4CB16" w14:textId="0E4DB974"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i/>
                <w:iCs/>
                <w:sz w:val="20"/>
                <w:szCs w:val="20"/>
              </w:rPr>
            </w:pPr>
          </w:p>
          <w:p w14:paraId="56D05E9F" w14:textId="0B08D94D" w:rsidR="00A521FD" w:rsidRPr="000A2AFB"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0A2AFB">
              <w:rPr>
                <w:rFonts w:cs="Arial"/>
                <w:bCs/>
                <w:sz w:val="20"/>
                <w:szCs w:val="20"/>
              </w:rPr>
              <w:t>None</w:t>
            </w:r>
          </w:p>
          <w:p w14:paraId="6D851AEA" w14:textId="266668D6"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i/>
                <w:iCs/>
                <w:sz w:val="20"/>
                <w:szCs w:val="20"/>
              </w:rPr>
            </w:pPr>
          </w:p>
          <w:p w14:paraId="41D0ADE3" w14:textId="2F5C1EB8"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To declare any prejudicial interests in items on the agenda</w:t>
            </w:r>
          </w:p>
          <w:p w14:paraId="7C1349FD" w14:textId="77777777" w:rsidR="00A521FD" w:rsidRPr="002C53C3" w:rsidRDefault="00A521FD" w:rsidP="00A521FD">
            <w:pPr>
              <w:pStyle w:val="ListParagraph"/>
              <w:ind w:left="720" w:firstLine="0"/>
              <w:cnfStyle w:val="000000100000" w:firstRow="0" w:lastRow="0" w:firstColumn="0" w:lastColumn="0" w:oddVBand="0" w:evenVBand="0" w:oddHBand="1" w:evenHBand="0" w:firstRowFirstColumn="0" w:firstRowLastColumn="0" w:lastRowFirstColumn="0" w:lastRowLastColumn="0"/>
              <w:rPr>
                <w:rFonts w:cs="Arial"/>
                <w:bCs/>
                <w:i/>
                <w:iCs/>
                <w:sz w:val="20"/>
                <w:szCs w:val="20"/>
              </w:rPr>
            </w:pPr>
          </w:p>
          <w:p w14:paraId="112C3B6C" w14:textId="1A4B1B5A" w:rsidR="007E6F19" w:rsidRPr="002C53C3" w:rsidRDefault="0047195F" w:rsidP="00C310B6">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2C53C3">
              <w:rPr>
                <w:rFonts w:cs="Arial"/>
                <w:bCs/>
                <w:sz w:val="20"/>
                <w:szCs w:val="20"/>
              </w:rPr>
              <w:t xml:space="preserve">Cllr </w:t>
            </w:r>
            <w:r w:rsidR="00A521FD" w:rsidRPr="002C53C3">
              <w:rPr>
                <w:rFonts w:cs="Arial"/>
                <w:bCs/>
                <w:sz w:val="20"/>
                <w:szCs w:val="20"/>
              </w:rPr>
              <w:t xml:space="preserve">J </w:t>
            </w:r>
            <w:proofErr w:type="spellStart"/>
            <w:r w:rsidR="00A521FD" w:rsidRPr="002C53C3">
              <w:rPr>
                <w:rFonts w:cs="Arial"/>
                <w:bCs/>
                <w:sz w:val="20"/>
                <w:szCs w:val="20"/>
              </w:rPr>
              <w:t>Mattinson</w:t>
            </w:r>
            <w:proofErr w:type="spellEnd"/>
            <w:r w:rsidR="00A521FD" w:rsidRPr="002C53C3">
              <w:rPr>
                <w:rFonts w:cs="Arial"/>
                <w:bCs/>
                <w:sz w:val="20"/>
                <w:szCs w:val="20"/>
              </w:rPr>
              <w:t xml:space="preserve"> declared an interest in 7/2023/2151 Planning Application and left the room whilst discussions took place. </w:t>
            </w:r>
          </w:p>
          <w:p w14:paraId="57905393" w14:textId="56E30ACA" w:rsidR="00A521FD" w:rsidRPr="002C53C3" w:rsidRDefault="00A521FD" w:rsidP="00C310B6">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13A2B0AF" w14:textId="23FA2AD7"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lastRenderedPageBreak/>
              <w:t>To make any requests for dispensation</w:t>
            </w:r>
          </w:p>
          <w:p w14:paraId="4F4A3500" w14:textId="68F46479"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2C53C3">
              <w:rPr>
                <w:rFonts w:cs="Arial"/>
                <w:bCs/>
                <w:sz w:val="20"/>
                <w:szCs w:val="20"/>
              </w:rPr>
              <w:t>None</w:t>
            </w:r>
          </w:p>
          <w:p w14:paraId="03DC7199" w14:textId="70ADC82F" w:rsidR="00227E36" w:rsidRPr="002C53C3" w:rsidRDefault="00227E36"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p>
        </w:tc>
      </w:tr>
      <w:tr w:rsidR="00C310B6" w:rsidRPr="00227E36" w14:paraId="7547AA87"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568AF114" w14:textId="21FA8E0E" w:rsidR="00C310B6" w:rsidRPr="002C53C3" w:rsidRDefault="00405CD8" w:rsidP="00C310B6">
            <w:pPr>
              <w:rPr>
                <w:rFonts w:cs="Arial"/>
                <w:bCs w:val="0"/>
                <w:sz w:val="20"/>
                <w:szCs w:val="20"/>
              </w:rPr>
            </w:pPr>
            <w:r w:rsidRPr="002C53C3">
              <w:rPr>
                <w:rFonts w:cs="Arial"/>
                <w:bCs w:val="0"/>
                <w:sz w:val="20"/>
                <w:szCs w:val="20"/>
              </w:rPr>
              <w:lastRenderedPageBreak/>
              <w:t>5</w:t>
            </w:r>
          </w:p>
        </w:tc>
        <w:tc>
          <w:tcPr>
            <w:tcW w:w="9639" w:type="dxa"/>
          </w:tcPr>
          <w:p w14:paraId="2B4F7012" w14:textId="77777777" w:rsidR="00C310B6" w:rsidRPr="002C53C3" w:rsidRDefault="00C310B6" w:rsidP="00C310B6">
            <w:pPr>
              <w:pStyle w:val="Heading1"/>
              <w:ind w:left="0"/>
              <w:outlineLvl w:val="0"/>
              <w:cnfStyle w:val="000000000000" w:firstRow="0" w:lastRow="0" w:firstColumn="0" w:lastColumn="0" w:oddVBand="0" w:evenVBand="0" w:oddHBand="0" w:evenHBand="0" w:firstRowFirstColumn="0" w:firstRowLastColumn="0" w:lastRowFirstColumn="0" w:lastRowLastColumn="0"/>
              <w:rPr>
                <w:sz w:val="20"/>
                <w:szCs w:val="20"/>
              </w:rPr>
            </w:pPr>
            <w:r w:rsidRPr="002C53C3">
              <w:rPr>
                <w:sz w:val="20"/>
                <w:szCs w:val="20"/>
              </w:rPr>
              <w:t>Exclusion of Press and Public (Public Bodies Admission to Meetings Act 1960)</w:t>
            </w:r>
          </w:p>
          <w:p w14:paraId="2E1B813D" w14:textId="77777777" w:rsidR="00227E36" w:rsidRPr="002C53C3" w:rsidRDefault="00227E36" w:rsidP="00C310B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5DB3061B" w14:textId="37FE33F1" w:rsidR="00C310B6" w:rsidRPr="002C53C3" w:rsidRDefault="008E74CF" w:rsidP="00C310B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C53C3">
              <w:rPr>
                <w:rFonts w:cs="Arial"/>
                <w:sz w:val="20"/>
                <w:szCs w:val="20"/>
              </w:rPr>
              <w:t>None</w:t>
            </w:r>
          </w:p>
          <w:p w14:paraId="218B3A48" w14:textId="5D7B492C" w:rsidR="00227E36" w:rsidRPr="002C53C3" w:rsidRDefault="00227E36" w:rsidP="00C310B6">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C310B6" w:rsidRPr="00227E36" w14:paraId="599F2F51"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965FD18" w14:textId="40DAAC20" w:rsidR="00C310B6" w:rsidRPr="002C53C3" w:rsidRDefault="00405CD8" w:rsidP="00C310B6">
            <w:pPr>
              <w:rPr>
                <w:rFonts w:cs="Arial"/>
                <w:bCs w:val="0"/>
                <w:sz w:val="20"/>
                <w:szCs w:val="20"/>
              </w:rPr>
            </w:pPr>
            <w:r w:rsidRPr="002C53C3">
              <w:rPr>
                <w:rFonts w:cs="Arial"/>
                <w:bCs w:val="0"/>
                <w:sz w:val="20"/>
                <w:szCs w:val="20"/>
              </w:rPr>
              <w:t>6</w:t>
            </w:r>
          </w:p>
        </w:tc>
        <w:tc>
          <w:tcPr>
            <w:tcW w:w="9639" w:type="dxa"/>
          </w:tcPr>
          <w:p w14:paraId="38AB6BE5" w14:textId="70856B14" w:rsidR="00C310B6" w:rsidRPr="002C53C3" w:rsidRDefault="00C310B6"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r w:rsidRPr="002C53C3">
              <w:rPr>
                <w:sz w:val="20"/>
                <w:szCs w:val="20"/>
              </w:rPr>
              <w:t>Public Participation</w:t>
            </w:r>
          </w:p>
          <w:p w14:paraId="69ADD9EE" w14:textId="4D8E7F37" w:rsidR="009C4A3F" w:rsidRPr="002C53C3" w:rsidRDefault="009C4A3F" w:rsidP="00227E36">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p w14:paraId="21D404EF" w14:textId="77777777" w:rsidR="006B252D" w:rsidRPr="002C53C3" w:rsidRDefault="00923303" w:rsidP="00923303">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r w:rsidRPr="002C53C3">
              <w:rPr>
                <w:b w:val="0"/>
                <w:bCs w:val="0"/>
                <w:sz w:val="20"/>
                <w:szCs w:val="20"/>
              </w:rPr>
              <w:t>None</w:t>
            </w:r>
          </w:p>
          <w:p w14:paraId="2356F26E" w14:textId="5FD7B042" w:rsidR="006B252D" w:rsidRPr="002C53C3" w:rsidRDefault="006B252D" w:rsidP="00923303">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tc>
      </w:tr>
      <w:tr w:rsidR="00905A40" w:rsidRPr="00227E36" w14:paraId="3689D9C3"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0B75856B" w14:textId="60E6113A" w:rsidR="00905A40" w:rsidRPr="000A2AFB" w:rsidRDefault="00405CD8" w:rsidP="00C310B6">
            <w:pPr>
              <w:rPr>
                <w:rFonts w:cs="Arial"/>
                <w:sz w:val="20"/>
                <w:szCs w:val="20"/>
              </w:rPr>
            </w:pPr>
            <w:r w:rsidRPr="000A2AFB">
              <w:rPr>
                <w:rFonts w:cs="Arial"/>
                <w:sz w:val="20"/>
                <w:szCs w:val="20"/>
              </w:rPr>
              <w:t>7</w:t>
            </w:r>
          </w:p>
        </w:tc>
        <w:tc>
          <w:tcPr>
            <w:tcW w:w="9639" w:type="dxa"/>
          </w:tcPr>
          <w:p w14:paraId="0750D865" w14:textId="675CBA20" w:rsidR="00905A40" w:rsidRPr="000A2AFB" w:rsidRDefault="00405CD8" w:rsidP="00C310B6">
            <w:pPr>
              <w:pStyle w:val="Heading1"/>
              <w:ind w:left="0"/>
              <w:outlineLvl w:val="0"/>
              <w:cnfStyle w:val="000000000000" w:firstRow="0" w:lastRow="0" w:firstColumn="0" w:lastColumn="0" w:oddVBand="0" w:evenVBand="0" w:oddHBand="0" w:evenHBand="0" w:firstRowFirstColumn="0" w:firstRowLastColumn="0" w:lastRowFirstColumn="0" w:lastRowLastColumn="0"/>
              <w:rPr>
                <w:sz w:val="20"/>
                <w:szCs w:val="20"/>
              </w:rPr>
            </w:pPr>
            <w:r w:rsidRPr="000A2AFB">
              <w:rPr>
                <w:sz w:val="20"/>
                <w:szCs w:val="20"/>
              </w:rPr>
              <w:t>To ratify the appointment of Ms Becx Carter as Locum Clerk</w:t>
            </w:r>
          </w:p>
          <w:p w14:paraId="6B5D5429" w14:textId="77777777" w:rsidR="00405CD8" w:rsidRPr="000A2AFB" w:rsidRDefault="00405CD8" w:rsidP="00C310B6">
            <w:pPr>
              <w:pStyle w:val="Heading1"/>
              <w:ind w:left="0"/>
              <w:outlineLvl w:val="0"/>
              <w:cnfStyle w:val="000000000000" w:firstRow="0" w:lastRow="0" w:firstColumn="0" w:lastColumn="0" w:oddVBand="0" w:evenVBand="0" w:oddHBand="0" w:evenHBand="0" w:firstRowFirstColumn="0" w:firstRowLastColumn="0" w:lastRowFirstColumn="0" w:lastRowLastColumn="0"/>
              <w:rPr>
                <w:sz w:val="20"/>
                <w:szCs w:val="20"/>
              </w:rPr>
            </w:pPr>
          </w:p>
          <w:p w14:paraId="0DF7AB6A" w14:textId="2E05001C" w:rsidR="00405CD8" w:rsidRPr="000A2AFB" w:rsidRDefault="00405CD8" w:rsidP="00405CD8">
            <w:pPr>
              <w:pStyle w:val="Heading1"/>
              <w:ind w:left="0"/>
              <w:outlineLvl w:val="0"/>
              <w:cnfStyle w:val="000000000000" w:firstRow="0" w:lastRow="0" w:firstColumn="0" w:lastColumn="0" w:oddVBand="0" w:evenVBand="0" w:oddHBand="0" w:evenHBand="0" w:firstRowFirstColumn="0" w:firstRowLastColumn="0" w:lastRowFirstColumn="0" w:lastRowLastColumn="0"/>
              <w:rPr>
                <w:b w:val="0"/>
                <w:bCs w:val="0"/>
                <w:sz w:val="20"/>
                <w:szCs w:val="20"/>
              </w:rPr>
            </w:pPr>
            <w:r w:rsidRPr="000A2AFB">
              <w:rPr>
                <w:sz w:val="20"/>
                <w:szCs w:val="20"/>
              </w:rPr>
              <w:t xml:space="preserve">Resolved </w:t>
            </w:r>
            <w:r w:rsidRPr="000A2AFB">
              <w:rPr>
                <w:b w:val="0"/>
                <w:bCs w:val="0"/>
                <w:sz w:val="20"/>
                <w:szCs w:val="20"/>
              </w:rPr>
              <w:t xml:space="preserve">by all that Ms Becx Carter be appointed as Locum Clerk to </w:t>
            </w:r>
            <w:proofErr w:type="spellStart"/>
            <w:r w:rsidRPr="000A2AFB">
              <w:rPr>
                <w:b w:val="0"/>
                <w:bCs w:val="0"/>
                <w:sz w:val="20"/>
                <w:szCs w:val="20"/>
              </w:rPr>
              <w:t>Bassenthwaite</w:t>
            </w:r>
            <w:proofErr w:type="spellEnd"/>
            <w:r w:rsidRPr="000A2AFB">
              <w:rPr>
                <w:b w:val="0"/>
                <w:bCs w:val="0"/>
                <w:sz w:val="20"/>
                <w:szCs w:val="20"/>
              </w:rPr>
              <w:t xml:space="preserve"> Parish Council effective as of the 1</w:t>
            </w:r>
            <w:r w:rsidRPr="000A2AFB">
              <w:rPr>
                <w:b w:val="0"/>
                <w:bCs w:val="0"/>
                <w:sz w:val="20"/>
                <w:szCs w:val="20"/>
                <w:vertAlign w:val="superscript"/>
              </w:rPr>
              <w:t>st</w:t>
            </w:r>
            <w:r w:rsidRPr="000A2AFB">
              <w:rPr>
                <w:b w:val="0"/>
                <w:bCs w:val="0"/>
                <w:sz w:val="20"/>
                <w:szCs w:val="20"/>
              </w:rPr>
              <w:t xml:space="preserve"> of September 2023 for 18 hours per month at Salary Scale SCP </w:t>
            </w:r>
            <w:r w:rsidR="002C53C3" w:rsidRPr="000A2AFB">
              <w:rPr>
                <w:b w:val="0"/>
                <w:bCs w:val="0"/>
                <w:sz w:val="20"/>
                <w:szCs w:val="20"/>
              </w:rPr>
              <w:t>2</w:t>
            </w:r>
            <w:r w:rsidR="000A2AFB" w:rsidRPr="000A2AFB">
              <w:rPr>
                <w:b w:val="0"/>
                <w:bCs w:val="0"/>
                <w:sz w:val="20"/>
                <w:szCs w:val="20"/>
              </w:rPr>
              <w:t>8</w:t>
            </w:r>
            <w:r w:rsidRPr="000A2AFB">
              <w:rPr>
                <w:b w:val="0"/>
                <w:bCs w:val="0"/>
                <w:sz w:val="20"/>
                <w:szCs w:val="20"/>
              </w:rPr>
              <w:t xml:space="preserve">, this appointment to be for a term of a maximum term of 6months, any extension beyond a 6month point requires further Council ratification. Cllr </w:t>
            </w:r>
            <w:r w:rsidR="002C53C3" w:rsidRPr="000A2AFB">
              <w:rPr>
                <w:b w:val="0"/>
                <w:bCs w:val="0"/>
                <w:sz w:val="20"/>
                <w:szCs w:val="20"/>
              </w:rPr>
              <w:t>Barbara Cooper-Holmes</w:t>
            </w:r>
            <w:r w:rsidRPr="000A2AFB">
              <w:rPr>
                <w:b w:val="0"/>
                <w:bCs w:val="0"/>
                <w:sz w:val="20"/>
                <w:szCs w:val="20"/>
              </w:rPr>
              <w:t xml:space="preserve"> signed the Clerk</w:t>
            </w:r>
            <w:r w:rsidR="00F82B06">
              <w:rPr>
                <w:b w:val="0"/>
                <w:bCs w:val="0"/>
                <w:sz w:val="20"/>
                <w:szCs w:val="20"/>
              </w:rPr>
              <w:t>’</w:t>
            </w:r>
            <w:r w:rsidRPr="000A2AFB">
              <w:rPr>
                <w:b w:val="0"/>
                <w:bCs w:val="0"/>
                <w:sz w:val="20"/>
                <w:szCs w:val="20"/>
              </w:rPr>
              <w:t xml:space="preserve">s Contract (as previously circulated to all councillors) on behalf of </w:t>
            </w:r>
            <w:proofErr w:type="spellStart"/>
            <w:r w:rsidRPr="000A2AFB">
              <w:rPr>
                <w:b w:val="0"/>
                <w:bCs w:val="0"/>
                <w:sz w:val="20"/>
                <w:szCs w:val="20"/>
              </w:rPr>
              <w:t>Bassenthwaite</w:t>
            </w:r>
            <w:proofErr w:type="spellEnd"/>
            <w:r w:rsidRPr="000A2AFB">
              <w:rPr>
                <w:b w:val="0"/>
                <w:bCs w:val="0"/>
                <w:sz w:val="20"/>
                <w:szCs w:val="20"/>
              </w:rPr>
              <w:t xml:space="preserve"> Parish Council.</w:t>
            </w:r>
          </w:p>
          <w:p w14:paraId="368C118B" w14:textId="676E4FC8" w:rsidR="00405CD8" w:rsidRPr="000A2AFB" w:rsidRDefault="00405CD8" w:rsidP="00405CD8">
            <w:pPr>
              <w:pStyle w:val="Heading1"/>
              <w:ind w:left="0"/>
              <w:outlineLvl w:val="0"/>
              <w:cnfStyle w:val="000000000000" w:firstRow="0" w:lastRow="0" w:firstColumn="0" w:lastColumn="0" w:oddVBand="0" w:evenVBand="0" w:oddHBand="0" w:evenHBand="0" w:firstRowFirstColumn="0" w:firstRowLastColumn="0" w:lastRowFirstColumn="0" w:lastRowLastColumn="0"/>
              <w:rPr>
                <w:b w:val="0"/>
                <w:bCs w:val="0"/>
                <w:sz w:val="20"/>
                <w:szCs w:val="20"/>
              </w:rPr>
            </w:pPr>
          </w:p>
        </w:tc>
      </w:tr>
      <w:tr w:rsidR="006A635F" w:rsidRPr="00227E36" w14:paraId="4D49B2D6"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EF59542" w14:textId="0804041F" w:rsidR="006A635F" w:rsidRPr="00227E36" w:rsidRDefault="00405CD8" w:rsidP="00C310B6">
            <w:pPr>
              <w:rPr>
                <w:rFonts w:cs="Arial"/>
                <w:bCs w:val="0"/>
                <w:sz w:val="20"/>
                <w:szCs w:val="20"/>
              </w:rPr>
            </w:pPr>
            <w:r>
              <w:rPr>
                <w:rFonts w:cs="Arial"/>
                <w:bCs w:val="0"/>
                <w:sz w:val="20"/>
                <w:szCs w:val="20"/>
              </w:rPr>
              <w:t>9</w:t>
            </w:r>
          </w:p>
        </w:tc>
        <w:tc>
          <w:tcPr>
            <w:tcW w:w="9639" w:type="dxa"/>
          </w:tcPr>
          <w:p w14:paraId="39000897" w14:textId="298E6EAA" w:rsidR="00EA15DB" w:rsidRDefault="00405CD8"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Cumberland</w:t>
            </w:r>
            <w:r w:rsidR="00D95CCC">
              <w:rPr>
                <w:sz w:val="20"/>
                <w:szCs w:val="20"/>
              </w:rPr>
              <w:t xml:space="preserve"> Council</w:t>
            </w:r>
            <w:r w:rsidR="000E634D">
              <w:rPr>
                <w:sz w:val="20"/>
                <w:szCs w:val="20"/>
              </w:rPr>
              <w:t xml:space="preserve"> update</w:t>
            </w:r>
          </w:p>
          <w:p w14:paraId="67999AB9" w14:textId="77777777" w:rsidR="00F30370" w:rsidRDefault="00F30370" w:rsidP="00C310B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p>
          <w:p w14:paraId="594EBF66" w14:textId="77777777" w:rsidR="00613D90" w:rsidRDefault="00405CD8" w:rsidP="00405CD8">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r>
              <w:rPr>
                <w:b w:val="0"/>
                <w:bCs w:val="0"/>
                <w:sz w:val="20"/>
                <w:szCs w:val="20"/>
              </w:rPr>
              <w:t>Not present</w:t>
            </w:r>
          </w:p>
          <w:p w14:paraId="3E6BEC01" w14:textId="392EF3E1" w:rsidR="00405CD8" w:rsidRPr="00255C3C" w:rsidRDefault="00405CD8" w:rsidP="00405CD8">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p>
        </w:tc>
      </w:tr>
      <w:tr w:rsidR="00405CD8" w:rsidRPr="00227E36" w14:paraId="4841ADE9" w14:textId="77777777" w:rsidTr="003A5395">
        <w:trPr>
          <w:trHeight w:val="423"/>
        </w:trPr>
        <w:tc>
          <w:tcPr>
            <w:cnfStyle w:val="001000000000" w:firstRow="0" w:lastRow="0" w:firstColumn="1" w:lastColumn="0" w:oddVBand="0" w:evenVBand="0" w:oddHBand="0" w:evenHBand="0" w:firstRowFirstColumn="0" w:firstRowLastColumn="0" w:lastRowFirstColumn="0" w:lastRowLastColumn="0"/>
            <w:tcW w:w="1129" w:type="dxa"/>
          </w:tcPr>
          <w:p w14:paraId="2555574D" w14:textId="605F52C0" w:rsidR="00405CD8" w:rsidRDefault="00405CD8" w:rsidP="00C310B6">
            <w:pPr>
              <w:rPr>
                <w:rFonts w:cs="Arial"/>
                <w:sz w:val="20"/>
                <w:szCs w:val="20"/>
              </w:rPr>
            </w:pPr>
            <w:r>
              <w:rPr>
                <w:rFonts w:cs="Arial"/>
                <w:sz w:val="20"/>
                <w:szCs w:val="20"/>
              </w:rPr>
              <w:t>10</w:t>
            </w:r>
          </w:p>
        </w:tc>
        <w:tc>
          <w:tcPr>
            <w:tcW w:w="9639" w:type="dxa"/>
          </w:tcPr>
          <w:p w14:paraId="11E99C6F" w14:textId="77777777" w:rsidR="00405CD8" w:rsidRDefault="00405CD8" w:rsidP="000C0979">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r>
              <w:rPr>
                <w:rFonts w:ascii="Verdana" w:hAnsi="Verdana" w:cs="Arial"/>
                <w:b/>
                <w:sz w:val="20"/>
                <w:szCs w:val="20"/>
              </w:rPr>
              <w:t>Cumbria Police</w:t>
            </w:r>
          </w:p>
          <w:p w14:paraId="3CC0DEDE" w14:textId="77777777" w:rsidR="00405CD8" w:rsidRDefault="00405CD8" w:rsidP="000C0979">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p>
          <w:p w14:paraId="1BC574B3" w14:textId="22B2714A" w:rsidR="00405CD8" w:rsidRDefault="00405CD8" w:rsidP="000C0979">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 xml:space="preserve">No updates </w:t>
            </w:r>
            <w:r w:rsidR="002C53C3">
              <w:rPr>
                <w:rFonts w:ascii="Verdana" w:hAnsi="Verdana" w:cs="Arial"/>
                <w:bCs/>
                <w:sz w:val="20"/>
                <w:szCs w:val="20"/>
              </w:rPr>
              <w:t>received.</w:t>
            </w:r>
          </w:p>
          <w:p w14:paraId="5602E616" w14:textId="736307CB" w:rsidR="002C53C3" w:rsidRPr="00405CD8" w:rsidRDefault="002C53C3" w:rsidP="000C0979">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tc>
      </w:tr>
      <w:tr w:rsidR="001C36DE" w:rsidRPr="00227E36" w14:paraId="5EDA0FD0" w14:textId="77777777" w:rsidTr="003A5395">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129" w:type="dxa"/>
          </w:tcPr>
          <w:p w14:paraId="0DF5C5FC" w14:textId="4BBDD25C" w:rsidR="001C36DE" w:rsidRPr="00227E36" w:rsidRDefault="00405CD8" w:rsidP="00C310B6">
            <w:pPr>
              <w:rPr>
                <w:rFonts w:cs="Arial"/>
                <w:sz w:val="20"/>
                <w:szCs w:val="20"/>
              </w:rPr>
            </w:pPr>
            <w:r>
              <w:rPr>
                <w:rFonts w:cs="Arial"/>
                <w:sz w:val="20"/>
                <w:szCs w:val="20"/>
              </w:rPr>
              <w:t>11</w:t>
            </w:r>
          </w:p>
        </w:tc>
        <w:tc>
          <w:tcPr>
            <w:tcW w:w="9639" w:type="dxa"/>
          </w:tcPr>
          <w:p w14:paraId="5B68CB15" w14:textId="0DB61F86" w:rsidR="001C36DE" w:rsidRDefault="00405CD8" w:rsidP="000C0979">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r>
              <w:rPr>
                <w:rFonts w:ascii="Verdana" w:hAnsi="Verdana" w:cs="Arial"/>
                <w:b/>
                <w:sz w:val="20"/>
                <w:szCs w:val="20"/>
              </w:rPr>
              <w:t xml:space="preserve">Chairpersons Announcements </w:t>
            </w:r>
          </w:p>
          <w:p w14:paraId="366F5776" w14:textId="77777777" w:rsidR="00170435" w:rsidRDefault="00170435" w:rsidP="007D0FF8">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p>
          <w:p w14:paraId="4947C7CB" w14:textId="77777777" w:rsidR="007D0FF8" w:rsidRDefault="00405CD8" w:rsidP="00405CD8">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None</w:t>
            </w:r>
            <w:r w:rsidR="0078025E">
              <w:rPr>
                <w:rFonts w:ascii="Verdana" w:hAnsi="Verdana" w:cs="Arial"/>
                <w:bCs/>
                <w:sz w:val="20"/>
                <w:szCs w:val="20"/>
              </w:rPr>
              <w:t xml:space="preserve"> </w:t>
            </w:r>
          </w:p>
          <w:p w14:paraId="28B91151" w14:textId="63E98664" w:rsidR="002C53C3" w:rsidRPr="007D0FF8" w:rsidRDefault="002C53C3" w:rsidP="00405CD8">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tc>
      </w:tr>
      <w:tr w:rsidR="000C0979" w:rsidRPr="00227E36" w14:paraId="7FD71083" w14:textId="77777777" w:rsidTr="00905A40">
        <w:trPr>
          <w:trHeight w:val="690"/>
        </w:trPr>
        <w:tc>
          <w:tcPr>
            <w:cnfStyle w:val="001000000000" w:firstRow="0" w:lastRow="0" w:firstColumn="1" w:lastColumn="0" w:oddVBand="0" w:evenVBand="0" w:oddHBand="0" w:evenHBand="0" w:firstRowFirstColumn="0" w:firstRowLastColumn="0" w:lastRowFirstColumn="0" w:lastRowLastColumn="0"/>
            <w:tcW w:w="1129" w:type="dxa"/>
          </w:tcPr>
          <w:p w14:paraId="1B082995" w14:textId="797DC4CB" w:rsidR="000C0979" w:rsidRPr="00227E36" w:rsidRDefault="00405CD8" w:rsidP="00C310B6">
            <w:pPr>
              <w:rPr>
                <w:rFonts w:cs="Arial"/>
                <w:sz w:val="20"/>
                <w:szCs w:val="20"/>
              </w:rPr>
            </w:pPr>
            <w:r>
              <w:rPr>
                <w:rFonts w:cs="Arial"/>
                <w:sz w:val="20"/>
                <w:szCs w:val="20"/>
              </w:rPr>
              <w:t>12</w:t>
            </w:r>
          </w:p>
        </w:tc>
        <w:tc>
          <w:tcPr>
            <w:tcW w:w="9639" w:type="dxa"/>
          </w:tcPr>
          <w:p w14:paraId="460E2B3D" w14:textId="4248C1F2" w:rsidR="008B4086" w:rsidRPr="00227E36" w:rsidRDefault="000C0979" w:rsidP="000C0979">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r w:rsidRPr="00227E36">
              <w:rPr>
                <w:rFonts w:ascii="Verdana" w:hAnsi="Verdana" w:cs="Arial"/>
                <w:b/>
                <w:sz w:val="20"/>
                <w:szCs w:val="20"/>
              </w:rPr>
              <w:t>Planning Applications</w:t>
            </w:r>
          </w:p>
          <w:p w14:paraId="54D39471" w14:textId="3A24EB04" w:rsidR="00A03051" w:rsidRDefault="00A03051" w:rsidP="00CC2223">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i/>
                <w:iCs/>
                <w:sz w:val="20"/>
                <w:szCs w:val="20"/>
              </w:rPr>
            </w:pPr>
          </w:p>
          <w:p w14:paraId="058799B4" w14:textId="77777777" w:rsidR="00405CD8" w:rsidRDefault="00405CD8"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r>
              <w:rPr>
                <w:rFonts w:ascii="Verdana" w:hAnsi="Verdana" w:cs="Arial"/>
                <w:b/>
                <w:sz w:val="20"/>
                <w:szCs w:val="20"/>
              </w:rPr>
              <w:t>Ref:   7/2023/2170</w:t>
            </w:r>
          </w:p>
          <w:p w14:paraId="3E204384" w14:textId="77777777" w:rsidR="00405CD8" w:rsidRDefault="00405CD8"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Location: Kestrel Lodge</w:t>
            </w:r>
          </w:p>
          <w:p w14:paraId="76CAF079" w14:textId="60778380" w:rsidR="00405CD8" w:rsidRDefault="00405CD8"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Proposal: Proposed amendment scheme for ground floor conversion of traditional barn</w:t>
            </w:r>
          </w:p>
          <w:p w14:paraId="63FCA0B0" w14:textId="6DAD5BF2" w:rsidR="00405CD8" w:rsidRDefault="00405CD8"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EAD5537" w14:textId="0F53DC91" w:rsidR="00405CD8" w:rsidRPr="002C53C3" w:rsidRDefault="00405CD8"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sidRPr="002C53C3">
              <w:rPr>
                <w:rFonts w:ascii="Verdana" w:hAnsi="Verdana" w:cs="Arial"/>
                <w:b/>
                <w:sz w:val="20"/>
                <w:szCs w:val="20"/>
              </w:rPr>
              <w:t xml:space="preserve">Resolved </w:t>
            </w:r>
            <w:r w:rsidRPr="002C53C3">
              <w:rPr>
                <w:rFonts w:ascii="Verdana" w:hAnsi="Verdana" w:cs="Arial"/>
                <w:bCs/>
                <w:sz w:val="20"/>
                <w:szCs w:val="20"/>
              </w:rPr>
              <w:t>by all present</w:t>
            </w:r>
            <w:r w:rsidR="002C53C3" w:rsidRPr="002C53C3">
              <w:rPr>
                <w:rFonts w:ascii="Verdana" w:hAnsi="Verdana" w:cs="Arial"/>
                <w:bCs/>
                <w:sz w:val="20"/>
                <w:szCs w:val="20"/>
              </w:rPr>
              <w:t xml:space="preserve"> that the Parish Council</w:t>
            </w:r>
            <w:r w:rsidR="00F82B06">
              <w:rPr>
                <w:rFonts w:ascii="Verdana" w:hAnsi="Verdana" w:cs="Arial"/>
                <w:bCs/>
                <w:sz w:val="20"/>
                <w:szCs w:val="20"/>
              </w:rPr>
              <w:t xml:space="preserve"> had</w:t>
            </w:r>
            <w:r w:rsidR="002C53C3" w:rsidRPr="002C53C3">
              <w:rPr>
                <w:rFonts w:ascii="Verdana" w:hAnsi="Verdana" w:cs="Arial"/>
                <w:bCs/>
                <w:sz w:val="20"/>
                <w:szCs w:val="20"/>
              </w:rPr>
              <w:t xml:space="preserve"> no comments or objections. </w:t>
            </w:r>
          </w:p>
          <w:p w14:paraId="31F4C844" w14:textId="16B3A7D5" w:rsidR="00405CD8" w:rsidRPr="002C53C3" w:rsidRDefault="00405CD8"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53A42AA" w14:textId="6C1CEDAE" w:rsidR="00405CD8" w:rsidRPr="00405CD8" w:rsidRDefault="00405CD8"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r w:rsidRPr="002C53C3">
              <w:rPr>
                <w:rFonts w:ascii="Verdana" w:hAnsi="Verdana" w:cs="Arial"/>
                <w:b/>
                <w:sz w:val="20"/>
                <w:szCs w:val="20"/>
              </w:rPr>
              <w:t xml:space="preserve">Action: </w:t>
            </w:r>
            <w:r w:rsidR="002C53C3" w:rsidRPr="002C53C3">
              <w:rPr>
                <w:rFonts w:ascii="Verdana" w:hAnsi="Verdana" w:cs="Arial"/>
                <w:b/>
                <w:sz w:val="20"/>
                <w:szCs w:val="20"/>
              </w:rPr>
              <w:t>Clerk to submit this response.</w:t>
            </w:r>
            <w:r w:rsidR="002C53C3">
              <w:rPr>
                <w:rFonts w:ascii="Verdana" w:hAnsi="Verdana" w:cs="Arial"/>
                <w:b/>
                <w:sz w:val="20"/>
                <w:szCs w:val="20"/>
              </w:rPr>
              <w:t xml:space="preserve"> </w:t>
            </w:r>
          </w:p>
          <w:p w14:paraId="627843C5" w14:textId="77777777" w:rsidR="00405CD8" w:rsidRDefault="00405CD8"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ACCD979" w14:textId="77777777" w:rsidR="00405CD8" w:rsidRDefault="00405CD8"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r>
              <w:rPr>
                <w:rFonts w:ascii="Verdana" w:hAnsi="Verdana" w:cs="Arial"/>
                <w:b/>
                <w:sz w:val="20"/>
                <w:szCs w:val="20"/>
              </w:rPr>
              <w:t>Ref: 7/2023/2151</w:t>
            </w:r>
          </w:p>
          <w:p w14:paraId="5FBFC8ED" w14:textId="77777777" w:rsidR="00405CD8" w:rsidRDefault="00405CD8"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 xml:space="preserve">Location: Green Farm, </w:t>
            </w:r>
            <w:proofErr w:type="spellStart"/>
            <w:r>
              <w:rPr>
                <w:rFonts w:ascii="Verdana" w:hAnsi="Verdana" w:cs="Arial"/>
                <w:bCs/>
                <w:sz w:val="20"/>
                <w:szCs w:val="20"/>
              </w:rPr>
              <w:t>Bassenthwaite</w:t>
            </w:r>
            <w:proofErr w:type="spellEnd"/>
          </w:p>
          <w:p w14:paraId="5B8C215C" w14:textId="26A8677E" w:rsidR="00405CD8" w:rsidRDefault="00405CD8"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Proposal: Proposed local needs dwelling (1 no Barn conversion &amp; 1 no new build)</w:t>
            </w:r>
          </w:p>
          <w:p w14:paraId="2597221E" w14:textId="3204AE78" w:rsidR="00405CD8" w:rsidRDefault="00405CD8"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8A5F5B3" w14:textId="56108E18" w:rsidR="00405CD8" w:rsidRPr="000A2AFB" w:rsidRDefault="00405CD8"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 xml:space="preserve">Cllr J </w:t>
            </w:r>
            <w:proofErr w:type="spellStart"/>
            <w:r w:rsidRPr="000A2AFB">
              <w:rPr>
                <w:rFonts w:ascii="Verdana" w:hAnsi="Verdana" w:cs="Arial"/>
                <w:bCs/>
                <w:sz w:val="20"/>
                <w:szCs w:val="20"/>
              </w:rPr>
              <w:t>Mattinson</w:t>
            </w:r>
            <w:proofErr w:type="spellEnd"/>
            <w:r w:rsidRPr="000A2AFB">
              <w:rPr>
                <w:rFonts w:ascii="Verdana" w:hAnsi="Verdana" w:cs="Arial"/>
                <w:bCs/>
                <w:sz w:val="20"/>
                <w:szCs w:val="20"/>
              </w:rPr>
              <w:t xml:space="preserve"> left the room during discussions relating to this application. </w:t>
            </w:r>
          </w:p>
          <w:p w14:paraId="51ED1D00" w14:textId="77777777" w:rsidR="002C53C3" w:rsidRPr="000A2AFB" w:rsidRDefault="002C53C3"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D93ED67" w14:textId="2D487CEE" w:rsidR="002C53C3" w:rsidRPr="000A2AFB" w:rsidRDefault="002C53C3"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sidRPr="000A2AFB">
              <w:rPr>
                <w:rFonts w:ascii="Verdana" w:hAnsi="Verdana" w:cs="Arial"/>
                <w:bCs/>
                <w:sz w:val="20"/>
                <w:szCs w:val="20"/>
              </w:rPr>
              <w:t>A member of the public at the discretion of the Chair spoke to this application. The member of the public attended to speak on behalf of the three properties that back on to the area on which the proposed development would be sited.</w:t>
            </w:r>
          </w:p>
          <w:p w14:paraId="40929C03" w14:textId="77777777" w:rsidR="002C53C3" w:rsidRPr="000A2AFB" w:rsidRDefault="002C53C3"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D870945" w14:textId="74383D3B" w:rsidR="002C53C3" w:rsidRPr="000A2AFB" w:rsidRDefault="002C53C3"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sidRPr="000A2AFB">
              <w:rPr>
                <w:rFonts w:ascii="Verdana" w:hAnsi="Verdana" w:cs="Arial"/>
                <w:bCs/>
                <w:sz w:val="20"/>
                <w:szCs w:val="20"/>
              </w:rPr>
              <w:t xml:space="preserve">The </w:t>
            </w:r>
            <w:r w:rsidR="000A2AFB" w:rsidRPr="000A2AFB">
              <w:rPr>
                <w:rFonts w:ascii="Verdana" w:hAnsi="Verdana" w:cs="Arial"/>
                <w:bCs/>
                <w:sz w:val="20"/>
                <w:szCs w:val="20"/>
              </w:rPr>
              <w:t>member of the public</w:t>
            </w:r>
            <w:r w:rsidRPr="000A2AFB">
              <w:rPr>
                <w:rFonts w:ascii="Verdana" w:hAnsi="Verdana" w:cs="Arial"/>
                <w:bCs/>
                <w:sz w:val="20"/>
                <w:szCs w:val="20"/>
              </w:rPr>
              <w:t xml:space="preserve"> </w:t>
            </w:r>
            <w:r w:rsidR="000A2AFB" w:rsidRPr="000A2AFB">
              <w:rPr>
                <w:rFonts w:ascii="Verdana" w:hAnsi="Verdana" w:cs="Arial"/>
                <w:bCs/>
                <w:sz w:val="20"/>
                <w:szCs w:val="20"/>
              </w:rPr>
              <w:t>noted that they don’t</w:t>
            </w:r>
            <w:r w:rsidRPr="000A2AFB">
              <w:rPr>
                <w:rFonts w:ascii="Verdana" w:hAnsi="Verdana" w:cs="Arial"/>
                <w:bCs/>
                <w:sz w:val="20"/>
                <w:szCs w:val="20"/>
              </w:rPr>
              <w:t xml:space="preserve"> object to proportionate or appropriate development within the Parish, but they don’t feel this is </w:t>
            </w:r>
            <w:r w:rsidR="00842E8B" w:rsidRPr="000A2AFB">
              <w:rPr>
                <w:rFonts w:ascii="Verdana" w:hAnsi="Verdana" w:cs="Arial"/>
                <w:bCs/>
                <w:sz w:val="20"/>
                <w:szCs w:val="20"/>
              </w:rPr>
              <w:t xml:space="preserve">either proportionate or appropriate. </w:t>
            </w:r>
            <w:r w:rsidR="000A2AFB" w:rsidRPr="000A2AFB">
              <w:rPr>
                <w:rFonts w:ascii="Verdana" w:hAnsi="Verdana" w:cs="Arial"/>
                <w:bCs/>
                <w:sz w:val="20"/>
                <w:szCs w:val="20"/>
              </w:rPr>
              <w:t>Concerns were raised regarding the</w:t>
            </w:r>
            <w:r w:rsidR="00842E8B" w:rsidRPr="000A2AFB">
              <w:rPr>
                <w:rFonts w:ascii="Verdana" w:hAnsi="Verdana" w:cs="Arial"/>
                <w:bCs/>
                <w:sz w:val="20"/>
                <w:szCs w:val="20"/>
              </w:rPr>
              <w:t xml:space="preserve"> </w:t>
            </w:r>
            <w:r w:rsidR="000A2AFB" w:rsidRPr="000A2AFB">
              <w:rPr>
                <w:rFonts w:ascii="Verdana" w:hAnsi="Verdana" w:cs="Arial"/>
                <w:bCs/>
                <w:sz w:val="20"/>
                <w:szCs w:val="20"/>
              </w:rPr>
              <w:t xml:space="preserve">need </w:t>
            </w:r>
            <w:r w:rsidR="00842E8B" w:rsidRPr="000A2AFB">
              <w:rPr>
                <w:rFonts w:ascii="Verdana" w:hAnsi="Verdana" w:cs="Arial"/>
                <w:bCs/>
                <w:sz w:val="20"/>
                <w:szCs w:val="20"/>
              </w:rPr>
              <w:t>for 3 local needs hou</w:t>
            </w:r>
            <w:r w:rsidR="000A2AFB" w:rsidRPr="000A2AFB">
              <w:rPr>
                <w:rFonts w:ascii="Verdana" w:hAnsi="Verdana" w:cs="Arial"/>
                <w:bCs/>
                <w:sz w:val="20"/>
                <w:szCs w:val="20"/>
              </w:rPr>
              <w:t>se</w:t>
            </w:r>
            <w:r w:rsidR="00842E8B" w:rsidRPr="000A2AFB">
              <w:rPr>
                <w:rFonts w:ascii="Verdana" w:hAnsi="Verdana" w:cs="Arial"/>
                <w:bCs/>
                <w:sz w:val="20"/>
                <w:szCs w:val="20"/>
              </w:rPr>
              <w:t>, there is an existing approved application in place for the same applica</w:t>
            </w:r>
            <w:r w:rsidR="000A2AFB" w:rsidRPr="000A2AFB">
              <w:rPr>
                <w:rFonts w:ascii="Verdana" w:hAnsi="Verdana" w:cs="Arial"/>
                <w:bCs/>
                <w:sz w:val="20"/>
                <w:szCs w:val="20"/>
              </w:rPr>
              <w:t>nt</w:t>
            </w:r>
            <w:r w:rsidR="00842E8B" w:rsidRPr="000A2AFB">
              <w:rPr>
                <w:rFonts w:ascii="Verdana" w:hAnsi="Verdana" w:cs="Arial"/>
                <w:bCs/>
                <w:sz w:val="20"/>
                <w:szCs w:val="20"/>
              </w:rPr>
              <w:t xml:space="preserve"> for 3 local needs hous</w:t>
            </w:r>
            <w:r w:rsidR="000A2AFB" w:rsidRPr="000A2AFB">
              <w:rPr>
                <w:rFonts w:ascii="Verdana" w:hAnsi="Verdana" w:cs="Arial"/>
                <w:bCs/>
                <w:sz w:val="20"/>
                <w:szCs w:val="20"/>
              </w:rPr>
              <w:t>es</w:t>
            </w:r>
            <w:r w:rsidR="00842E8B" w:rsidRPr="000A2AFB">
              <w:rPr>
                <w:rFonts w:ascii="Verdana" w:hAnsi="Verdana" w:cs="Arial"/>
                <w:bCs/>
                <w:sz w:val="20"/>
                <w:szCs w:val="20"/>
              </w:rPr>
              <w:t xml:space="preserve"> elsewhere in the Parish of which only 1 has been developed. </w:t>
            </w:r>
          </w:p>
          <w:p w14:paraId="3A386548" w14:textId="77777777" w:rsidR="00842E8B" w:rsidRPr="000A2AFB" w:rsidRDefault="00842E8B"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450789E" w14:textId="77777777" w:rsidR="000A2AFB" w:rsidRPr="000A2AFB" w:rsidRDefault="000A2AFB"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sidRPr="000A2AFB">
              <w:rPr>
                <w:rFonts w:ascii="Verdana" w:hAnsi="Verdana" w:cs="Arial"/>
                <w:bCs/>
                <w:sz w:val="20"/>
                <w:szCs w:val="20"/>
              </w:rPr>
              <w:t>The neighbours noted</w:t>
            </w:r>
            <w:r w:rsidR="00842E8B" w:rsidRPr="000A2AFB">
              <w:rPr>
                <w:rFonts w:ascii="Verdana" w:hAnsi="Verdana" w:cs="Arial"/>
                <w:bCs/>
                <w:sz w:val="20"/>
                <w:szCs w:val="20"/>
              </w:rPr>
              <w:t xml:space="preserve"> </w:t>
            </w:r>
            <w:r w:rsidRPr="000A2AFB">
              <w:rPr>
                <w:rFonts w:ascii="Verdana" w:hAnsi="Verdana" w:cs="Arial"/>
                <w:bCs/>
                <w:sz w:val="20"/>
                <w:szCs w:val="20"/>
              </w:rPr>
              <w:t xml:space="preserve">they are </w:t>
            </w:r>
            <w:r w:rsidR="00842E8B" w:rsidRPr="000A2AFB">
              <w:rPr>
                <w:rFonts w:ascii="Verdana" w:hAnsi="Verdana" w:cs="Arial"/>
                <w:bCs/>
                <w:sz w:val="20"/>
                <w:szCs w:val="20"/>
              </w:rPr>
              <w:t>grateful for the 6ft maintenance strip that has been left</w:t>
            </w:r>
            <w:r w:rsidRPr="000A2AFB">
              <w:rPr>
                <w:rFonts w:ascii="Verdana" w:hAnsi="Verdana" w:cs="Arial"/>
                <w:bCs/>
                <w:sz w:val="20"/>
                <w:szCs w:val="20"/>
              </w:rPr>
              <w:t xml:space="preserve"> on the plans</w:t>
            </w:r>
            <w:r w:rsidR="00842E8B" w:rsidRPr="000A2AFB">
              <w:rPr>
                <w:rFonts w:ascii="Verdana" w:hAnsi="Verdana" w:cs="Arial"/>
                <w:bCs/>
                <w:sz w:val="20"/>
                <w:szCs w:val="20"/>
              </w:rPr>
              <w:t xml:space="preserve">, and the reduction in the size of the property closest to the neighbouring properties, however the </w:t>
            </w:r>
            <w:r w:rsidR="00E05414" w:rsidRPr="000A2AFB">
              <w:rPr>
                <w:rFonts w:ascii="Verdana" w:hAnsi="Verdana" w:cs="Arial"/>
                <w:bCs/>
                <w:sz w:val="20"/>
                <w:szCs w:val="20"/>
              </w:rPr>
              <w:t>residents</w:t>
            </w:r>
            <w:r w:rsidR="00842E8B" w:rsidRPr="000A2AFB">
              <w:rPr>
                <w:rFonts w:ascii="Verdana" w:hAnsi="Verdana" w:cs="Arial"/>
                <w:bCs/>
                <w:sz w:val="20"/>
                <w:szCs w:val="20"/>
              </w:rPr>
              <w:t xml:space="preserve"> remain concerned about the ridge height of the proposed new development. </w:t>
            </w:r>
          </w:p>
          <w:p w14:paraId="08FCE3E3" w14:textId="77777777" w:rsidR="000A2AFB" w:rsidRPr="000A2AFB" w:rsidRDefault="000A2AFB"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0D73756" w14:textId="77777777" w:rsidR="000A2AFB" w:rsidRPr="000A2AFB" w:rsidRDefault="00842E8B"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sidRPr="000A2AFB">
              <w:rPr>
                <w:rFonts w:ascii="Verdana" w:hAnsi="Verdana" w:cs="Arial"/>
                <w:bCs/>
                <w:sz w:val="20"/>
                <w:szCs w:val="20"/>
              </w:rPr>
              <w:t xml:space="preserve">The member of the public raised concerns about references in the planning documents to the rooms in the existing homes on the ground floor being non habitable rooms, this is incorrect and the loss of light to the existing </w:t>
            </w:r>
            <w:r w:rsidR="000A2AFB" w:rsidRPr="000A2AFB">
              <w:rPr>
                <w:rFonts w:ascii="Verdana" w:hAnsi="Verdana" w:cs="Arial"/>
                <w:bCs/>
                <w:sz w:val="20"/>
                <w:szCs w:val="20"/>
              </w:rPr>
              <w:t xml:space="preserve">rooms </w:t>
            </w:r>
            <w:r w:rsidRPr="000A2AFB">
              <w:rPr>
                <w:rFonts w:ascii="Verdana" w:hAnsi="Verdana" w:cs="Arial"/>
                <w:bCs/>
                <w:sz w:val="20"/>
                <w:szCs w:val="20"/>
              </w:rPr>
              <w:t>will be unacceptable</w:t>
            </w:r>
            <w:r w:rsidR="000A2AFB" w:rsidRPr="000A2AFB">
              <w:rPr>
                <w:rFonts w:ascii="Verdana" w:hAnsi="Verdana" w:cs="Arial"/>
                <w:bCs/>
                <w:sz w:val="20"/>
                <w:szCs w:val="20"/>
              </w:rPr>
              <w:t xml:space="preserve"> in their opinion</w:t>
            </w:r>
            <w:r w:rsidRPr="000A2AFB">
              <w:rPr>
                <w:rFonts w:ascii="Verdana" w:hAnsi="Verdana" w:cs="Arial"/>
                <w:bCs/>
                <w:sz w:val="20"/>
                <w:szCs w:val="20"/>
              </w:rPr>
              <w:t>.</w:t>
            </w:r>
            <w:r w:rsidR="00CF194A" w:rsidRPr="000A2AFB">
              <w:rPr>
                <w:rFonts w:ascii="Verdana" w:hAnsi="Verdana" w:cs="Arial"/>
                <w:bCs/>
                <w:sz w:val="20"/>
                <w:szCs w:val="20"/>
              </w:rPr>
              <w:t xml:space="preserve"> </w:t>
            </w:r>
          </w:p>
          <w:p w14:paraId="4DF26E02" w14:textId="77777777" w:rsidR="000A2AFB" w:rsidRPr="000A2AFB" w:rsidRDefault="000A2AFB"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6B611AE" w14:textId="77777777" w:rsidR="000A2AFB" w:rsidRDefault="00CF194A"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sidRPr="000A2AFB">
              <w:rPr>
                <w:rFonts w:ascii="Verdana" w:hAnsi="Verdana" w:cs="Arial"/>
                <w:bCs/>
                <w:sz w:val="20"/>
                <w:szCs w:val="20"/>
              </w:rPr>
              <w:t>Concerns were also raised about the location of proposed car parking linked to the development in close proximity to the existing dwellings, and the noise implications of the additional traffic, and the safety of the access lane for additional traffic.</w:t>
            </w:r>
            <w:r>
              <w:rPr>
                <w:rFonts w:ascii="Verdana" w:hAnsi="Verdana" w:cs="Arial"/>
                <w:bCs/>
                <w:sz w:val="20"/>
                <w:szCs w:val="20"/>
              </w:rPr>
              <w:t xml:space="preserve"> </w:t>
            </w:r>
            <w:r w:rsidR="00564353">
              <w:rPr>
                <w:rFonts w:ascii="Verdana" w:hAnsi="Verdana" w:cs="Arial"/>
                <w:bCs/>
                <w:sz w:val="20"/>
                <w:szCs w:val="20"/>
              </w:rPr>
              <w:t xml:space="preserve"> </w:t>
            </w:r>
          </w:p>
          <w:p w14:paraId="3988C872" w14:textId="77777777" w:rsidR="000A2AFB" w:rsidRDefault="000A2AFB"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8CA0E16" w14:textId="55B8AB09" w:rsidR="00564353" w:rsidRDefault="000A2AFB"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 xml:space="preserve">The above concerns were noted by all </w:t>
            </w:r>
            <w:proofErr w:type="gramStart"/>
            <w:r>
              <w:rPr>
                <w:rFonts w:ascii="Verdana" w:hAnsi="Verdana" w:cs="Arial"/>
                <w:bCs/>
                <w:sz w:val="20"/>
                <w:szCs w:val="20"/>
              </w:rPr>
              <w:t>councillors</w:t>
            </w:r>
            <w:proofErr w:type="gramEnd"/>
            <w:r>
              <w:rPr>
                <w:rFonts w:ascii="Verdana" w:hAnsi="Verdana" w:cs="Arial"/>
                <w:bCs/>
                <w:sz w:val="20"/>
                <w:szCs w:val="20"/>
              </w:rPr>
              <w:t xml:space="preserve"> present. </w:t>
            </w:r>
          </w:p>
          <w:p w14:paraId="0E0057AA" w14:textId="77777777" w:rsidR="00E05414" w:rsidRDefault="00E05414"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D8B5027" w14:textId="1F7BF83B" w:rsidR="00E05414" w:rsidRPr="00E05414" w:rsidRDefault="00E05414"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r>
              <w:rPr>
                <w:rFonts w:ascii="Verdana" w:hAnsi="Verdana" w:cs="Arial"/>
                <w:b/>
                <w:sz w:val="20"/>
                <w:szCs w:val="20"/>
              </w:rPr>
              <w:t>Action: Clerk to circulate material planning consideration</w:t>
            </w:r>
            <w:r w:rsidR="000A2AFB">
              <w:rPr>
                <w:rFonts w:ascii="Verdana" w:hAnsi="Verdana" w:cs="Arial"/>
                <w:b/>
                <w:sz w:val="20"/>
                <w:szCs w:val="20"/>
              </w:rPr>
              <w:t xml:space="preserve"> guidance</w:t>
            </w:r>
            <w:r>
              <w:rPr>
                <w:rFonts w:ascii="Verdana" w:hAnsi="Verdana" w:cs="Arial"/>
                <w:b/>
                <w:sz w:val="20"/>
                <w:szCs w:val="20"/>
              </w:rPr>
              <w:t xml:space="preserve"> to all councillors</w:t>
            </w:r>
            <w:r w:rsidR="000A2AFB">
              <w:rPr>
                <w:rFonts w:ascii="Verdana" w:hAnsi="Verdana" w:cs="Arial"/>
                <w:b/>
                <w:sz w:val="20"/>
                <w:szCs w:val="20"/>
              </w:rPr>
              <w:t xml:space="preserve"> for reference.</w:t>
            </w:r>
          </w:p>
          <w:p w14:paraId="7B9DDFB4" w14:textId="729BE79C" w:rsidR="00405CD8" w:rsidRDefault="00405CD8"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C3126C7" w14:textId="27964282" w:rsidR="00405CD8" w:rsidRDefault="00405CD8"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sidRPr="00CF194A">
              <w:rPr>
                <w:rFonts w:ascii="Verdana" w:hAnsi="Verdana" w:cs="Arial"/>
                <w:b/>
                <w:sz w:val="20"/>
                <w:szCs w:val="20"/>
              </w:rPr>
              <w:t xml:space="preserve">Resolved </w:t>
            </w:r>
            <w:r w:rsidRPr="00CF194A">
              <w:rPr>
                <w:rFonts w:ascii="Verdana" w:hAnsi="Verdana" w:cs="Arial"/>
                <w:bCs/>
                <w:sz w:val="20"/>
                <w:szCs w:val="20"/>
              </w:rPr>
              <w:t xml:space="preserve">by </w:t>
            </w:r>
            <w:r w:rsidR="005F3F61">
              <w:rPr>
                <w:rFonts w:ascii="Verdana" w:hAnsi="Verdana" w:cs="Arial"/>
                <w:bCs/>
                <w:sz w:val="20"/>
                <w:szCs w:val="20"/>
              </w:rPr>
              <w:t>the majority (with 1 abstention)</w:t>
            </w:r>
            <w:r w:rsidR="00E05414">
              <w:rPr>
                <w:rFonts w:ascii="Verdana" w:hAnsi="Verdana" w:cs="Arial"/>
                <w:bCs/>
                <w:sz w:val="20"/>
                <w:szCs w:val="20"/>
              </w:rPr>
              <w:t xml:space="preserve"> that the Parish Council raise no material objections to this application. </w:t>
            </w:r>
          </w:p>
          <w:p w14:paraId="7F042BB0" w14:textId="77777777" w:rsidR="005F3F61" w:rsidRDefault="005F3F61"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2DE82AD" w14:textId="1B6B1EFB" w:rsidR="005F3F61" w:rsidRPr="005F3F61" w:rsidRDefault="005F3F61" w:rsidP="00405CD8">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
                <w:sz w:val="20"/>
                <w:szCs w:val="20"/>
              </w:rPr>
            </w:pPr>
            <w:r>
              <w:rPr>
                <w:rFonts w:ascii="Verdana" w:hAnsi="Verdana" w:cs="Arial"/>
                <w:b/>
                <w:sz w:val="20"/>
                <w:szCs w:val="20"/>
              </w:rPr>
              <w:t xml:space="preserve">Action: Clerk to submit this response. </w:t>
            </w:r>
          </w:p>
          <w:p w14:paraId="232FE7A9" w14:textId="368378F4" w:rsidR="0047195F" w:rsidRPr="00064B7D" w:rsidRDefault="0047195F" w:rsidP="00E05414">
            <w:pPr>
              <w:pStyle w:val="NoSpacing"/>
              <w:tabs>
                <w:tab w:val="left" w:pos="567"/>
              </w:tabs>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tc>
      </w:tr>
      <w:tr w:rsidR="00E6793E" w:rsidRPr="00227E36" w14:paraId="3B215F2D" w14:textId="77777777" w:rsidTr="001403C4">
        <w:trPr>
          <w:cnfStyle w:val="000000100000" w:firstRow="0" w:lastRow="0" w:firstColumn="0" w:lastColumn="0" w:oddVBand="0" w:evenVBand="0" w:oddHBand="1" w:evenHBand="0" w:firstRowFirstColumn="0" w:firstRowLastColumn="0" w:lastRowFirstColumn="0" w:lastRowLastColumn="0"/>
          <w:trHeight w:val="4589"/>
        </w:trPr>
        <w:tc>
          <w:tcPr>
            <w:cnfStyle w:val="001000000000" w:firstRow="0" w:lastRow="0" w:firstColumn="1" w:lastColumn="0" w:oddVBand="0" w:evenVBand="0" w:oddHBand="0" w:evenHBand="0" w:firstRowFirstColumn="0" w:firstRowLastColumn="0" w:lastRowFirstColumn="0" w:lastRowLastColumn="0"/>
            <w:tcW w:w="1129" w:type="dxa"/>
          </w:tcPr>
          <w:p w14:paraId="7873D231" w14:textId="1C770AC6" w:rsidR="00E6793E" w:rsidRPr="00227E36" w:rsidRDefault="00405CD8" w:rsidP="00C310B6">
            <w:pPr>
              <w:rPr>
                <w:rFonts w:cs="Arial"/>
                <w:sz w:val="20"/>
                <w:szCs w:val="20"/>
              </w:rPr>
            </w:pPr>
            <w:r>
              <w:rPr>
                <w:rFonts w:cs="Arial"/>
                <w:sz w:val="20"/>
                <w:szCs w:val="20"/>
              </w:rPr>
              <w:lastRenderedPageBreak/>
              <w:t>13</w:t>
            </w:r>
          </w:p>
        </w:tc>
        <w:tc>
          <w:tcPr>
            <w:tcW w:w="9639" w:type="dxa"/>
          </w:tcPr>
          <w:p w14:paraId="24908273" w14:textId="18FCA2A1" w:rsidR="008B4086" w:rsidRPr="00227E36" w:rsidRDefault="00227E36" w:rsidP="0081390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r w:rsidRPr="00227E36">
              <w:rPr>
                <w:sz w:val="20"/>
                <w:szCs w:val="20"/>
              </w:rPr>
              <w:t>Planning Decisions</w:t>
            </w:r>
          </w:p>
          <w:p w14:paraId="2EF7C0FF" w14:textId="075C1FE2" w:rsidR="00227E36" w:rsidRDefault="00227E36" w:rsidP="0081390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p>
          <w:p w14:paraId="743FCA9C" w14:textId="654C8B63" w:rsidR="0047195F" w:rsidRDefault="0047195F" w:rsidP="0047195F">
            <w:pPr>
              <w:pStyle w:val="Heading1"/>
              <w:numPr>
                <w:ilvl w:val="0"/>
                <w:numId w:val="26"/>
              </w:numPr>
              <w:outlineLvl w:val="0"/>
              <w:cnfStyle w:val="000000100000" w:firstRow="0" w:lastRow="0" w:firstColumn="0" w:lastColumn="0" w:oddVBand="0" w:evenVBand="0" w:oddHBand="1" w:evenHBand="0" w:firstRowFirstColumn="0" w:firstRowLastColumn="0" w:lastRowFirstColumn="0" w:lastRowLastColumn="0"/>
              <w:rPr>
                <w:b w:val="0"/>
                <w:bCs w:val="0"/>
                <w:i/>
                <w:iCs/>
                <w:sz w:val="20"/>
                <w:szCs w:val="20"/>
              </w:rPr>
            </w:pPr>
            <w:r>
              <w:rPr>
                <w:b w:val="0"/>
                <w:bCs w:val="0"/>
                <w:i/>
                <w:iCs/>
                <w:sz w:val="20"/>
                <w:szCs w:val="20"/>
              </w:rPr>
              <w:t xml:space="preserve">To receive the below decisions </w:t>
            </w:r>
          </w:p>
          <w:p w14:paraId="41A91F78" w14:textId="77777777" w:rsidR="00CA5224" w:rsidRPr="0047195F" w:rsidRDefault="00CA5224" w:rsidP="00CA5224">
            <w:pPr>
              <w:pStyle w:val="Heading1"/>
              <w:ind w:left="1080"/>
              <w:outlineLvl w:val="0"/>
              <w:cnfStyle w:val="000000100000" w:firstRow="0" w:lastRow="0" w:firstColumn="0" w:lastColumn="0" w:oddVBand="0" w:evenVBand="0" w:oddHBand="1" w:evenHBand="0" w:firstRowFirstColumn="0" w:firstRowLastColumn="0" w:lastRowFirstColumn="0" w:lastRowLastColumn="0"/>
              <w:rPr>
                <w:b w:val="0"/>
                <w:bCs w:val="0"/>
                <w:i/>
                <w:iCs/>
                <w:sz w:val="20"/>
                <w:szCs w:val="20"/>
              </w:rPr>
            </w:pPr>
          </w:p>
          <w:p w14:paraId="356DE778" w14:textId="665A577A" w:rsidR="00F261B8" w:rsidRDefault="0045465B" w:rsidP="0045465B">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r>
              <w:rPr>
                <w:sz w:val="20"/>
                <w:szCs w:val="20"/>
              </w:rPr>
              <w:t xml:space="preserve">Resolved </w:t>
            </w:r>
            <w:r>
              <w:rPr>
                <w:b w:val="0"/>
                <w:bCs w:val="0"/>
                <w:sz w:val="20"/>
                <w:szCs w:val="20"/>
              </w:rPr>
              <w:t>by all present that the below decisions be noted as received:</w:t>
            </w:r>
          </w:p>
          <w:p w14:paraId="32DAE2C6" w14:textId="123A9EA6" w:rsidR="00316147" w:rsidRDefault="00316147" w:rsidP="0045465B">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tbl>
            <w:tblPr>
              <w:tblStyle w:val="PlainTable1"/>
              <w:tblW w:w="9430" w:type="dxa"/>
              <w:tblLayout w:type="fixed"/>
              <w:tblLook w:val="04A0" w:firstRow="1" w:lastRow="0" w:firstColumn="1" w:lastColumn="0" w:noHBand="0" w:noVBand="1"/>
            </w:tblPr>
            <w:tblGrid>
              <w:gridCol w:w="2016"/>
              <w:gridCol w:w="1746"/>
              <w:gridCol w:w="3512"/>
              <w:gridCol w:w="2156"/>
            </w:tblGrid>
            <w:tr w:rsidR="00405CD8" w:rsidRPr="001B6515" w14:paraId="69D123A4" w14:textId="77777777" w:rsidTr="00405CD8">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016" w:type="dxa"/>
                </w:tcPr>
                <w:p w14:paraId="78AC15D1" w14:textId="77777777" w:rsidR="00405CD8" w:rsidRPr="001B6515" w:rsidRDefault="00405CD8" w:rsidP="00405CD8">
                  <w:pPr>
                    <w:rPr>
                      <w:rFonts w:cs="Arial"/>
                      <w:bCs w:val="0"/>
                      <w:sz w:val="20"/>
                      <w:szCs w:val="20"/>
                    </w:rPr>
                  </w:pPr>
                  <w:r>
                    <w:rPr>
                      <w:rFonts w:cs="Arial"/>
                      <w:bCs w:val="0"/>
                      <w:sz w:val="20"/>
                      <w:szCs w:val="20"/>
                    </w:rPr>
                    <w:t>Ref</w:t>
                  </w:r>
                </w:p>
              </w:tc>
              <w:tc>
                <w:tcPr>
                  <w:tcW w:w="1746" w:type="dxa"/>
                </w:tcPr>
                <w:p w14:paraId="7CCDE3D7" w14:textId="77777777" w:rsidR="00405CD8" w:rsidRPr="001B6515" w:rsidRDefault="00405CD8" w:rsidP="00405CD8">
                  <w:pP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1B6515">
                    <w:rPr>
                      <w:rFonts w:cs="Arial"/>
                      <w:bCs w:val="0"/>
                      <w:sz w:val="20"/>
                      <w:szCs w:val="20"/>
                    </w:rPr>
                    <w:t>Location</w:t>
                  </w:r>
                </w:p>
              </w:tc>
              <w:tc>
                <w:tcPr>
                  <w:tcW w:w="3512" w:type="dxa"/>
                </w:tcPr>
                <w:p w14:paraId="01AAA51F" w14:textId="77777777" w:rsidR="00405CD8" w:rsidRPr="001B6515" w:rsidRDefault="00405CD8" w:rsidP="00405CD8">
                  <w:pP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1B6515">
                    <w:rPr>
                      <w:rFonts w:cs="Arial"/>
                      <w:bCs w:val="0"/>
                      <w:sz w:val="20"/>
                      <w:szCs w:val="20"/>
                    </w:rPr>
                    <w:t>Description</w:t>
                  </w:r>
                </w:p>
              </w:tc>
              <w:tc>
                <w:tcPr>
                  <w:tcW w:w="2156" w:type="dxa"/>
                </w:tcPr>
                <w:p w14:paraId="0A8D4D0A" w14:textId="77777777" w:rsidR="00405CD8" w:rsidRPr="001B6515" w:rsidRDefault="00405CD8" w:rsidP="00405CD8">
                  <w:pPr>
                    <w:cnfStyle w:val="100000000000" w:firstRow="1" w:lastRow="0" w:firstColumn="0" w:lastColumn="0" w:oddVBand="0" w:evenVBand="0" w:oddHBand="0" w:evenHBand="0" w:firstRowFirstColumn="0" w:firstRowLastColumn="0" w:lastRowFirstColumn="0" w:lastRowLastColumn="0"/>
                    <w:rPr>
                      <w:rFonts w:cs="Arial"/>
                      <w:bCs w:val="0"/>
                      <w:sz w:val="20"/>
                      <w:szCs w:val="20"/>
                    </w:rPr>
                  </w:pPr>
                  <w:r>
                    <w:rPr>
                      <w:rFonts w:cs="Arial"/>
                      <w:bCs w:val="0"/>
                      <w:sz w:val="20"/>
                      <w:szCs w:val="20"/>
                    </w:rPr>
                    <w:t>Decision</w:t>
                  </w:r>
                </w:p>
              </w:tc>
            </w:tr>
            <w:tr w:rsidR="00405CD8" w:rsidRPr="001B6515" w14:paraId="331C5FC9" w14:textId="77777777" w:rsidTr="00405CD8">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016" w:type="dxa"/>
                </w:tcPr>
                <w:p w14:paraId="17514574" w14:textId="77777777" w:rsidR="00405CD8" w:rsidRPr="00280319" w:rsidRDefault="00405CD8" w:rsidP="00405CD8">
                  <w:pPr>
                    <w:rPr>
                      <w:rFonts w:cs="Arial"/>
                      <w:b w:val="0"/>
                      <w:sz w:val="20"/>
                      <w:szCs w:val="20"/>
                    </w:rPr>
                  </w:pPr>
                  <w:r>
                    <w:rPr>
                      <w:rFonts w:cs="Arial"/>
                      <w:bCs w:val="0"/>
                      <w:sz w:val="20"/>
                      <w:szCs w:val="20"/>
                    </w:rPr>
                    <w:t>7/2023/2130</w:t>
                  </w:r>
                </w:p>
              </w:tc>
              <w:tc>
                <w:tcPr>
                  <w:tcW w:w="1746" w:type="dxa"/>
                </w:tcPr>
                <w:p w14:paraId="23E23980" w14:textId="77777777" w:rsidR="00405CD8" w:rsidRPr="001B6515" w:rsidRDefault="00405CD8" w:rsidP="00405CD8">
                  <w:pPr>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Pr>
                      <w:rFonts w:cs="Arial"/>
                      <w:sz w:val="20"/>
                      <w:szCs w:val="20"/>
                    </w:rPr>
                    <w:t>Mirehouse</w:t>
                  </w:r>
                  <w:proofErr w:type="spellEnd"/>
                  <w:r>
                    <w:rPr>
                      <w:rFonts w:cs="Arial"/>
                      <w:sz w:val="20"/>
                      <w:szCs w:val="20"/>
                    </w:rPr>
                    <w:t xml:space="preserve">, </w:t>
                  </w:r>
                  <w:proofErr w:type="spellStart"/>
                  <w:r>
                    <w:rPr>
                      <w:rFonts w:cs="Arial"/>
                      <w:sz w:val="20"/>
                      <w:szCs w:val="20"/>
                    </w:rPr>
                    <w:t>Underskiddaw</w:t>
                  </w:r>
                  <w:proofErr w:type="spellEnd"/>
                </w:p>
              </w:tc>
              <w:tc>
                <w:tcPr>
                  <w:tcW w:w="3512" w:type="dxa"/>
                </w:tcPr>
                <w:p w14:paraId="38C4AC7B" w14:textId="77777777" w:rsidR="00405CD8" w:rsidRPr="001B6515" w:rsidRDefault="00405CD8" w:rsidP="00405CD8">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South elevation re-roof</w:t>
                  </w:r>
                </w:p>
              </w:tc>
              <w:tc>
                <w:tcPr>
                  <w:tcW w:w="2156" w:type="dxa"/>
                </w:tcPr>
                <w:p w14:paraId="6C19C160" w14:textId="77777777" w:rsidR="00405CD8" w:rsidRPr="001B6515" w:rsidRDefault="00405CD8" w:rsidP="00405CD8">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Listed building consent granted</w:t>
                  </w:r>
                </w:p>
              </w:tc>
            </w:tr>
            <w:tr w:rsidR="00405CD8" w:rsidRPr="001B6515" w14:paraId="5A3A92D8" w14:textId="77777777" w:rsidTr="00405CD8">
              <w:trPr>
                <w:trHeight w:val="405"/>
              </w:trPr>
              <w:tc>
                <w:tcPr>
                  <w:cnfStyle w:val="001000000000" w:firstRow="0" w:lastRow="0" w:firstColumn="1" w:lastColumn="0" w:oddVBand="0" w:evenVBand="0" w:oddHBand="0" w:evenHBand="0" w:firstRowFirstColumn="0" w:firstRowLastColumn="0" w:lastRowFirstColumn="0" w:lastRowLastColumn="0"/>
                  <w:tcW w:w="2016" w:type="dxa"/>
                </w:tcPr>
                <w:p w14:paraId="629368AD" w14:textId="77777777" w:rsidR="00405CD8" w:rsidRDefault="00405CD8" w:rsidP="00405CD8">
                  <w:pPr>
                    <w:rPr>
                      <w:rFonts w:cs="Arial"/>
                      <w:bCs w:val="0"/>
                      <w:sz w:val="20"/>
                      <w:szCs w:val="20"/>
                    </w:rPr>
                  </w:pPr>
                  <w:r>
                    <w:rPr>
                      <w:rFonts w:cs="Arial"/>
                      <w:bCs w:val="0"/>
                      <w:sz w:val="20"/>
                      <w:szCs w:val="20"/>
                    </w:rPr>
                    <w:t>T/2023/0071</w:t>
                  </w:r>
                </w:p>
              </w:tc>
              <w:tc>
                <w:tcPr>
                  <w:tcW w:w="1746" w:type="dxa"/>
                </w:tcPr>
                <w:p w14:paraId="4C2399B3" w14:textId="77777777" w:rsidR="00405CD8" w:rsidRDefault="00405CD8" w:rsidP="00405CD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Mill Cottage, </w:t>
                  </w:r>
                  <w:proofErr w:type="spellStart"/>
                  <w:r>
                    <w:rPr>
                      <w:rFonts w:cs="Arial"/>
                      <w:sz w:val="20"/>
                      <w:szCs w:val="20"/>
                    </w:rPr>
                    <w:t>Bassenthwaite</w:t>
                  </w:r>
                  <w:proofErr w:type="spellEnd"/>
                </w:p>
              </w:tc>
              <w:tc>
                <w:tcPr>
                  <w:tcW w:w="3512" w:type="dxa"/>
                </w:tcPr>
                <w:p w14:paraId="0CCC549A" w14:textId="77777777" w:rsidR="00405CD8" w:rsidRDefault="00405CD8" w:rsidP="00405CD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Yew Tree-Crown reduce all round by up to 1m</w:t>
                  </w:r>
                </w:p>
              </w:tc>
              <w:tc>
                <w:tcPr>
                  <w:tcW w:w="2156" w:type="dxa"/>
                </w:tcPr>
                <w:p w14:paraId="15D652FE" w14:textId="77777777" w:rsidR="00405CD8" w:rsidRDefault="00405CD8" w:rsidP="00405CD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Approved with conditions</w:t>
                  </w:r>
                </w:p>
              </w:tc>
            </w:tr>
            <w:tr w:rsidR="00405CD8" w:rsidRPr="001B6515" w14:paraId="3953F565" w14:textId="77777777" w:rsidTr="00405CD8">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016" w:type="dxa"/>
                </w:tcPr>
                <w:p w14:paraId="142047A1" w14:textId="77777777" w:rsidR="00405CD8" w:rsidRDefault="00405CD8" w:rsidP="00405CD8">
                  <w:pPr>
                    <w:rPr>
                      <w:rFonts w:cs="Arial"/>
                      <w:bCs w:val="0"/>
                      <w:sz w:val="20"/>
                      <w:szCs w:val="20"/>
                    </w:rPr>
                  </w:pPr>
                  <w:r>
                    <w:rPr>
                      <w:rFonts w:cs="Arial"/>
                      <w:bCs w:val="0"/>
                      <w:sz w:val="20"/>
                      <w:szCs w:val="20"/>
                    </w:rPr>
                    <w:t>7/2023/2095</w:t>
                  </w:r>
                </w:p>
              </w:tc>
              <w:tc>
                <w:tcPr>
                  <w:tcW w:w="1746" w:type="dxa"/>
                </w:tcPr>
                <w:p w14:paraId="3568B931" w14:textId="77777777" w:rsidR="00405CD8" w:rsidRDefault="00405CD8" w:rsidP="00405CD8">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Low </w:t>
                  </w:r>
                  <w:proofErr w:type="spellStart"/>
                  <w:r>
                    <w:rPr>
                      <w:rFonts w:cs="Arial"/>
                      <w:sz w:val="20"/>
                      <w:szCs w:val="20"/>
                    </w:rPr>
                    <w:t>Melbecks</w:t>
                  </w:r>
                  <w:proofErr w:type="spellEnd"/>
                  <w:r>
                    <w:rPr>
                      <w:rFonts w:cs="Arial"/>
                      <w:sz w:val="20"/>
                      <w:szCs w:val="20"/>
                    </w:rPr>
                    <w:t xml:space="preserve"> Barn, </w:t>
                  </w:r>
                  <w:proofErr w:type="spellStart"/>
                  <w:r>
                    <w:rPr>
                      <w:rFonts w:cs="Arial"/>
                      <w:sz w:val="20"/>
                      <w:szCs w:val="20"/>
                    </w:rPr>
                    <w:t>Bassenthwaite</w:t>
                  </w:r>
                  <w:proofErr w:type="spellEnd"/>
                </w:p>
              </w:tc>
              <w:tc>
                <w:tcPr>
                  <w:tcW w:w="3512" w:type="dxa"/>
                </w:tcPr>
                <w:p w14:paraId="0D954E24" w14:textId="77777777" w:rsidR="00405CD8" w:rsidRDefault="00405CD8" w:rsidP="00405CD8">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Proposed </w:t>
                  </w:r>
                  <w:proofErr w:type="spellStart"/>
                  <w:r>
                    <w:rPr>
                      <w:rFonts w:cs="Arial"/>
                      <w:sz w:val="20"/>
                      <w:szCs w:val="20"/>
                    </w:rPr>
                    <w:t>stand alone</w:t>
                  </w:r>
                  <w:proofErr w:type="spellEnd"/>
                  <w:r>
                    <w:rPr>
                      <w:rFonts w:cs="Arial"/>
                      <w:sz w:val="20"/>
                      <w:szCs w:val="20"/>
                    </w:rPr>
                    <w:t xml:space="preserve"> garage &amp; extension to existing kitchen</w:t>
                  </w:r>
                </w:p>
              </w:tc>
              <w:tc>
                <w:tcPr>
                  <w:tcW w:w="2156" w:type="dxa"/>
                </w:tcPr>
                <w:p w14:paraId="33E37D8A" w14:textId="77777777" w:rsidR="00405CD8" w:rsidRDefault="00405CD8" w:rsidP="00405CD8">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Approved with conditions</w:t>
                  </w:r>
                </w:p>
              </w:tc>
            </w:tr>
            <w:tr w:rsidR="00405CD8" w:rsidRPr="001B6515" w14:paraId="46D85301" w14:textId="77777777" w:rsidTr="00405CD8">
              <w:trPr>
                <w:trHeight w:val="405"/>
              </w:trPr>
              <w:tc>
                <w:tcPr>
                  <w:cnfStyle w:val="001000000000" w:firstRow="0" w:lastRow="0" w:firstColumn="1" w:lastColumn="0" w:oddVBand="0" w:evenVBand="0" w:oddHBand="0" w:evenHBand="0" w:firstRowFirstColumn="0" w:firstRowLastColumn="0" w:lastRowFirstColumn="0" w:lastRowLastColumn="0"/>
                  <w:tcW w:w="2016" w:type="dxa"/>
                </w:tcPr>
                <w:p w14:paraId="64F9EA7F" w14:textId="77777777" w:rsidR="00405CD8" w:rsidRDefault="00405CD8" w:rsidP="00405CD8">
                  <w:pPr>
                    <w:rPr>
                      <w:rFonts w:cs="Arial"/>
                      <w:bCs w:val="0"/>
                      <w:sz w:val="20"/>
                      <w:szCs w:val="20"/>
                    </w:rPr>
                  </w:pPr>
                  <w:r>
                    <w:rPr>
                      <w:rFonts w:cs="Arial"/>
                      <w:bCs w:val="0"/>
                      <w:sz w:val="20"/>
                      <w:szCs w:val="20"/>
                    </w:rPr>
                    <w:t>7/2023/2058</w:t>
                  </w:r>
                </w:p>
              </w:tc>
              <w:tc>
                <w:tcPr>
                  <w:tcW w:w="1746" w:type="dxa"/>
                </w:tcPr>
                <w:p w14:paraId="62A5FCED" w14:textId="77777777" w:rsidR="00405CD8" w:rsidRDefault="00405CD8" w:rsidP="00405CD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Vale House, </w:t>
                  </w:r>
                  <w:proofErr w:type="spellStart"/>
                  <w:r>
                    <w:rPr>
                      <w:rFonts w:cs="Arial"/>
                      <w:sz w:val="20"/>
                      <w:szCs w:val="20"/>
                    </w:rPr>
                    <w:t>Bassenthwaite</w:t>
                  </w:r>
                  <w:proofErr w:type="spellEnd"/>
                </w:p>
              </w:tc>
              <w:tc>
                <w:tcPr>
                  <w:tcW w:w="3512" w:type="dxa"/>
                </w:tcPr>
                <w:p w14:paraId="14E4F46E" w14:textId="77777777" w:rsidR="00405CD8" w:rsidRDefault="00405CD8" w:rsidP="00405CD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Removal of existing conservatory, construction of new 2 storey side extension etc</w:t>
                  </w:r>
                </w:p>
              </w:tc>
              <w:tc>
                <w:tcPr>
                  <w:tcW w:w="2156" w:type="dxa"/>
                </w:tcPr>
                <w:p w14:paraId="2E81DBC1" w14:textId="77777777" w:rsidR="00405CD8" w:rsidRDefault="00405CD8" w:rsidP="00405CD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Withdrawn</w:t>
                  </w:r>
                </w:p>
              </w:tc>
            </w:tr>
          </w:tbl>
          <w:p w14:paraId="0E53AD05" w14:textId="559CDA54" w:rsidR="006124FF" w:rsidRPr="0047195F" w:rsidRDefault="006124FF" w:rsidP="00405CD8">
            <w:pPr>
              <w:pStyle w:val="Heading1"/>
              <w:ind w:left="0"/>
              <w:outlineLvl w:val="0"/>
              <w:cnfStyle w:val="000000100000" w:firstRow="0" w:lastRow="0" w:firstColumn="0" w:lastColumn="0" w:oddVBand="0" w:evenVBand="0" w:oddHBand="1" w:evenHBand="0" w:firstRowFirstColumn="0" w:firstRowLastColumn="0" w:lastRowFirstColumn="0" w:lastRowLastColumn="0"/>
              <w:rPr>
                <w:b w:val="0"/>
                <w:bCs w:val="0"/>
                <w:sz w:val="20"/>
                <w:szCs w:val="20"/>
              </w:rPr>
            </w:pPr>
          </w:p>
        </w:tc>
      </w:tr>
      <w:tr w:rsidR="00954AA8" w:rsidRPr="00227E36" w14:paraId="549F3EE1" w14:textId="77777777" w:rsidTr="00E76F84">
        <w:trPr>
          <w:trHeight w:val="834"/>
        </w:trPr>
        <w:tc>
          <w:tcPr>
            <w:cnfStyle w:val="001000000000" w:firstRow="0" w:lastRow="0" w:firstColumn="1" w:lastColumn="0" w:oddVBand="0" w:evenVBand="0" w:oddHBand="0" w:evenHBand="0" w:firstRowFirstColumn="0" w:firstRowLastColumn="0" w:lastRowFirstColumn="0" w:lastRowLastColumn="0"/>
            <w:tcW w:w="1129" w:type="dxa"/>
          </w:tcPr>
          <w:p w14:paraId="7D9D8689" w14:textId="72FB953E" w:rsidR="00954AA8" w:rsidRPr="00212452" w:rsidRDefault="00405CD8" w:rsidP="00C310B6">
            <w:pPr>
              <w:rPr>
                <w:rFonts w:cs="Arial"/>
                <w:sz w:val="20"/>
                <w:szCs w:val="20"/>
              </w:rPr>
            </w:pPr>
            <w:r>
              <w:rPr>
                <w:rFonts w:cs="Arial"/>
                <w:sz w:val="20"/>
                <w:szCs w:val="20"/>
              </w:rPr>
              <w:t>14</w:t>
            </w:r>
          </w:p>
        </w:tc>
        <w:tc>
          <w:tcPr>
            <w:tcW w:w="9639" w:type="dxa"/>
          </w:tcPr>
          <w:p w14:paraId="05B01216" w14:textId="42A09A23" w:rsidR="005E39CB" w:rsidRPr="00212452" w:rsidRDefault="005D1DC5" w:rsidP="00EA06D6">
            <w:pPr>
              <w:pStyle w:val="Heading1"/>
              <w:ind w:left="0"/>
              <w:outlineLvl w:val="0"/>
              <w:cnfStyle w:val="000000000000" w:firstRow="0" w:lastRow="0" w:firstColumn="0" w:lastColumn="0" w:oddVBand="0" w:evenVBand="0" w:oddHBand="0" w:evenHBand="0" w:firstRowFirstColumn="0" w:firstRowLastColumn="0" w:lastRowFirstColumn="0" w:lastRowLastColumn="0"/>
              <w:rPr>
                <w:sz w:val="20"/>
                <w:szCs w:val="20"/>
              </w:rPr>
            </w:pPr>
            <w:r w:rsidRPr="00212452">
              <w:rPr>
                <w:sz w:val="20"/>
                <w:szCs w:val="20"/>
              </w:rPr>
              <w:t>Highways &amp; Parish Maintenance</w:t>
            </w:r>
          </w:p>
          <w:p w14:paraId="5F5C09F7" w14:textId="68F72B42" w:rsidR="00D813A0" w:rsidRPr="00E76F84" w:rsidRDefault="00D813A0" w:rsidP="00D11E6A">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eastAsia="en-GB"/>
              </w:rPr>
            </w:pPr>
          </w:p>
          <w:p w14:paraId="6348A5F9" w14:textId="2C55A7D8" w:rsidR="006124FF" w:rsidRDefault="00405CD8" w:rsidP="006124FF">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r>
              <w:rPr>
                <w:rFonts w:cs="Arial"/>
                <w:bCs/>
                <w:color w:val="000000"/>
                <w:sz w:val="20"/>
                <w:szCs w:val="20"/>
                <w:lang w:eastAsia="en-GB"/>
              </w:rPr>
              <w:t>A591 Junction with School Road</w:t>
            </w:r>
          </w:p>
          <w:p w14:paraId="27ABD65F" w14:textId="77777777" w:rsidR="000E0E89" w:rsidRDefault="000E0E89" w:rsidP="000E0E89">
            <w:pPr>
              <w:pStyle w:val="ListParagraph"/>
              <w:ind w:left="1080" w:firstLine="0"/>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p>
          <w:p w14:paraId="379B4539" w14:textId="0474AE9A" w:rsidR="00405CD8" w:rsidRDefault="00405CD8" w:rsidP="006124FF">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r>
              <w:rPr>
                <w:rFonts w:cs="Arial"/>
                <w:bCs/>
                <w:color w:val="000000"/>
                <w:sz w:val="20"/>
                <w:szCs w:val="20"/>
                <w:lang w:eastAsia="en-GB"/>
              </w:rPr>
              <w:t>Concerns have been raised by a member of the public regarding the safety of this junction in particular following an accident on the 8</w:t>
            </w:r>
            <w:r w:rsidRPr="00405CD8">
              <w:rPr>
                <w:rFonts w:cs="Arial"/>
                <w:bCs/>
                <w:color w:val="000000"/>
                <w:sz w:val="20"/>
                <w:szCs w:val="20"/>
                <w:vertAlign w:val="superscript"/>
                <w:lang w:eastAsia="en-GB"/>
              </w:rPr>
              <w:t>th</w:t>
            </w:r>
            <w:r>
              <w:rPr>
                <w:rFonts w:cs="Arial"/>
                <w:bCs/>
                <w:color w:val="000000"/>
                <w:sz w:val="20"/>
                <w:szCs w:val="20"/>
                <w:lang w:eastAsia="en-GB"/>
              </w:rPr>
              <w:t xml:space="preserve"> July 2023.  The particular focus of concerns </w:t>
            </w:r>
            <w:proofErr w:type="gramStart"/>
            <w:r>
              <w:rPr>
                <w:rFonts w:cs="Arial"/>
                <w:bCs/>
                <w:color w:val="000000"/>
                <w:sz w:val="20"/>
                <w:szCs w:val="20"/>
                <w:lang w:eastAsia="en-GB"/>
              </w:rPr>
              <w:t>relate</w:t>
            </w:r>
            <w:proofErr w:type="gramEnd"/>
            <w:r>
              <w:rPr>
                <w:rFonts w:cs="Arial"/>
                <w:bCs/>
                <w:color w:val="000000"/>
                <w:sz w:val="20"/>
                <w:szCs w:val="20"/>
                <w:lang w:eastAsia="en-GB"/>
              </w:rPr>
              <w:t xml:space="preserve"> to the inadequacy of signage for the mirror (to be used at the junction) and the size of </w:t>
            </w:r>
            <w:r w:rsidR="005F3F61">
              <w:rPr>
                <w:rFonts w:cs="Arial"/>
                <w:bCs/>
                <w:color w:val="000000"/>
                <w:sz w:val="20"/>
                <w:szCs w:val="20"/>
                <w:lang w:eastAsia="en-GB"/>
              </w:rPr>
              <w:t>the mirror</w:t>
            </w:r>
            <w:r>
              <w:rPr>
                <w:rFonts w:cs="Arial"/>
                <w:bCs/>
                <w:color w:val="000000"/>
                <w:sz w:val="20"/>
                <w:szCs w:val="20"/>
                <w:lang w:eastAsia="en-GB"/>
              </w:rPr>
              <w:t xml:space="preserve"> itself. </w:t>
            </w:r>
          </w:p>
          <w:p w14:paraId="7C579A2B" w14:textId="47C26EFD" w:rsidR="00405CD8" w:rsidRDefault="00405CD8" w:rsidP="006124FF">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p>
          <w:p w14:paraId="0928B40F" w14:textId="50E4C7EF" w:rsidR="00405CD8" w:rsidRPr="00F323C5" w:rsidRDefault="00405CD8" w:rsidP="006124FF">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r w:rsidRPr="00F323C5">
              <w:rPr>
                <w:rFonts w:cs="Arial"/>
                <w:b/>
                <w:color w:val="000000"/>
                <w:sz w:val="20"/>
                <w:szCs w:val="20"/>
                <w:lang w:eastAsia="en-GB"/>
              </w:rPr>
              <w:t xml:space="preserve">Resolved </w:t>
            </w:r>
            <w:r w:rsidRPr="00F323C5">
              <w:rPr>
                <w:rFonts w:cs="Arial"/>
                <w:bCs/>
                <w:color w:val="000000"/>
                <w:sz w:val="20"/>
                <w:szCs w:val="20"/>
                <w:lang w:eastAsia="en-GB"/>
              </w:rPr>
              <w:t>by all present that</w:t>
            </w:r>
            <w:r w:rsidR="005F3F61" w:rsidRPr="00F323C5">
              <w:rPr>
                <w:rFonts w:cs="Arial"/>
                <w:bCs/>
                <w:color w:val="000000"/>
                <w:sz w:val="20"/>
                <w:szCs w:val="20"/>
                <w:lang w:eastAsia="en-GB"/>
              </w:rPr>
              <w:t xml:space="preserve"> the Parish Council have concerns </w:t>
            </w:r>
            <w:r w:rsidR="000A2AFB">
              <w:rPr>
                <w:rFonts w:cs="Arial"/>
                <w:bCs/>
                <w:color w:val="000000"/>
                <w:sz w:val="20"/>
                <w:szCs w:val="20"/>
                <w:lang w:eastAsia="en-GB"/>
              </w:rPr>
              <w:t xml:space="preserve">regarding the safety of this junction as well. </w:t>
            </w:r>
          </w:p>
          <w:p w14:paraId="6998FDE5" w14:textId="2D51262A" w:rsidR="00405CD8" w:rsidRPr="00F323C5" w:rsidRDefault="00405CD8" w:rsidP="006124FF">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p>
          <w:p w14:paraId="36BE5EB4" w14:textId="65CD728C" w:rsidR="00405CD8" w:rsidRPr="00F323C5" w:rsidRDefault="00405CD8" w:rsidP="00405CD8">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eastAsia="en-GB"/>
              </w:rPr>
            </w:pPr>
            <w:r w:rsidRPr="00F323C5">
              <w:rPr>
                <w:rFonts w:cs="Arial"/>
                <w:b/>
                <w:color w:val="000000"/>
                <w:sz w:val="20"/>
                <w:szCs w:val="20"/>
                <w:lang w:eastAsia="en-GB"/>
              </w:rPr>
              <w:t xml:space="preserve">Action: </w:t>
            </w:r>
            <w:r w:rsidR="005F3F61" w:rsidRPr="00F323C5">
              <w:rPr>
                <w:rFonts w:cs="Arial"/>
                <w:b/>
                <w:color w:val="000000"/>
                <w:sz w:val="20"/>
                <w:szCs w:val="20"/>
                <w:lang w:eastAsia="en-GB"/>
              </w:rPr>
              <w:t xml:space="preserve"> Clerk to raise concerns about the safety of this junction </w:t>
            </w:r>
            <w:r w:rsidR="000A2AFB">
              <w:rPr>
                <w:rFonts w:cs="Arial"/>
                <w:b/>
                <w:color w:val="000000"/>
                <w:sz w:val="20"/>
                <w:szCs w:val="20"/>
                <w:lang w:eastAsia="en-GB"/>
              </w:rPr>
              <w:t xml:space="preserve">(School Road/A591 </w:t>
            </w:r>
            <w:r w:rsidR="005F3F61" w:rsidRPr="00F323C5">
              <w:rPr>
                <w:rFonts w:cs="Arial"/>
                <w:b/>
                <w:color w:val="000000"/>
                <w:sz w:val="20"/>
                <w:szCs w:val="20"/>
                <w:lang w:eastAsia="en-GB"/>
              </w:rPr>
              <w:t xml:space="preserve">with Cumberland Council and ask for the approach signage to be improved </w:t>
            </w:r>
            <w:r w:rsidR="000A2AFB">
              <w:rPr>
                <w:rFonts w:cs="Arial"/>
                <w:b/>
                <w:color w:val="000000"/>
                <w:sz w:val="20"/>
                <w:szCs w:val="20"/>
                <w:lang w:eastAsia="en-GB"/>
              </w:rPr>
              <w:t xml:space="preserve">notifying road users of the mirror and request </w:t>
            </w:r>
            <w:r w:rsidR="005F3F61" w:rsidRPr="00F323C5">
              <w:rPr>
                <w:rFonts w:cs="Arial"/>
                <w:b/>
                <w:color w:val="000000"/>
                <w:sz w:val="20"/>
                <w:szCs w:val="20"/>
                <w:lang w:eastAsia="en-GB"/>
              </w:rPr>
              <w:t>consideration to be given to if this junction could be made a Stop Junction</w:t>
            </w:r>
            <w:r w:rsidR="000A2AFB">
              <w:rPr>
                <w:rFonts w:cs="Arial"/>
                <w:b/>
                <w:color w:val="000000"/>
                <w:sz w:val="20"/>
                <w:szCs w:val="20"/>
                <w:lang w:eastAsia="en-GB"/>
              </w:rPr>
              <w:t xml:space="preserve"> (rather than a give way).</w:t>
            </w:r>
          </w:p>
          <w:p w14:paraId="5568CD37" w14:textId="77777777" w:rsidR="005F3F61" w:rsidRPr="00F323C5" w:rsidRDefault="005F3F61" w:rsidP="00405CD8">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eastAsia="en-GB"/>
              </w:rPr>
            </w:pPr>
          </w:p>
          <w:p w14:paraId="744C20AF" w14:textId="6D838A52" w:rsidR="005F3F61" w:rsidRDefault="005F3F61" w:rsidP="00405CD8">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r w:rsidRPr="00F323C5">
              <w:rPr>
                <w:rFonts w:cs="Arial"/>
                <w:bCs/>
                <w:color w:val="000000"/>
                <w:sz w:val="20"/>
                <w:szCs w:val="20"/>
                <w:lang w:eastAsia="en-GB"/>
              </w:rPr>
              <w:t>Concerns were raised about Park Road in terms of the overgrowth of vegetation</w:t>
            </w:r>
            <w:r w:rsidR="000A2AFB">
              <w:rPr>
                <w:rFonts w:cs="Arial"/>
                <w:bCs/>
                <w:color w:val="000000"/>
                <w:sz w:val="20"/>
                <w:szCs w:val="20"/>
                <w:lang w:eastAsia="en-GB"/>
              </w:rPr>
              <w:t xml:space="preserve"> from the sides of the road</w:t>
            </w:r>
            <w:r w:rsidRPr="00F323C5">
              <w:rPr>
                <w:rFonts w:cs="Arial"/>
                <w:bCs/>
                <w:color w:val="000000"/>
                <w:sz w:val="20"/>
                <w:szCs w:val="20"/>
                <w:lang w:eastAsia="en-GB"/>
              </w:rPr>
              <w:t xml:space="preserve"> and the condition of the road surface in this location.</w:t>
            </w:r>
          </w:p>
          <w:p w14:paraId="3D070687" w14:textId="77777777" w:rsidR="005F3F61" w:rsidRDefault="005F3F61" w:rsidP="00405CD8">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p>
          <w:p w14:paraId="73A9836F" w14:textId="3C3A1766" w:rsidR="005F3F61" w:rsidRDefault="005F3F61" w:rsidP="00405CD8">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eastAsia="en-GB"/>
              </w:rPr>
            </w:pPr>
            <w:r>
              <w:rPr>
                <w:rFonts w:cs="Arial"/>
                <w:b/>
                <w:color w:val="000000"/>
                <w:sz w:val="20"/>
                <w:szCs w:val="20"/>
                <w:lang w:eastAsia="en-GB"/>
              </w:rPr>
              <w:t xml:space="preserve">Action: Clerk to raise this via HIMS </w:t>
            </w:r>
          </w:p>
          <w:p w14:paraId="75839D73" w14:textId="38E3ED1B" w:rsidR="005F3F61" w:rsidRPr="005F3F61" w:rsidRDefault="005F3F61" w:rsidP="00405CD8">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eastAsia="en-GB"/>
              </w:rPr>
            </w:pPr>
            <w:r>
              <w:rPr>
                <w:rFonts w:cs="Arial"/>
                <w:b/>
                <w:color w:val="000000"/>
                <w:sz w:val="20"/>
                <w:szCs w:val="20"/>
                <w:lang w:eastAsia="en-GB"/>
              </w:rPr>
              <w:t xml:space="preserve">Action: Clerk to circulate information on the HIMS system to Councillors. </w:t>
            </w:r>
          </w:p>
          <w:p w14:paraId="1F3F25F1" w14:textId="0FA6FE25" w:rsidR="006124FF" w:rsidRPr="006124FF" w:rsidRDefault="006124FF" w:rsidP="005523EE">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lang w:eastAsia="en-GB"/>
              </w:rPr>
            </w:pPr>
          </w:p>
        </w:tc>
      </w:tr>
      <w:tr w:rsidR="00873595" w:rsidRPr="00227E36" w14:paraId="06D37AE1" w14:textId="77777777" w:rsidTr="00167DD7">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129" w:type="dxa"/>
          </w:tcPr>
          <w:p w14:paraId="1DD72F95" w14:textId="11CB27CD" w:rsidR="00873595" w:rsidRDefault="00405CD8" w:rsidP="00C310B6">
            <w:pPr>
              <w:rPr>
                <w:rFonts w:cs="Arial"/>
                <w:sz w:val="20"/>
                <w:szCs w:val="20"/>
              </w:rPr>
            </w:pPr>
            <w:r>
              <w:rPr>
                <w:rFonts w:cs="Arial"/>
                <w:sz w:val="20"/>
                <w:szCs w:val="20"/>
              </w:rPr>
              <w:t>15</w:t>
            </w:r>
          </w:p>
        </w:tc>
        <w:tc>
          <w:tcPr>
            <w:tcW w:w="9639" w:type="dxa"/>
          </w:tcPr>
          <w:p w14:paraId="5D2EC86C" w14:textId="7DCDF04E" w:rsidR="00873595" w:rsidRDefault="00405CD8" w:rsidP="00813906">
            <w:pPr>
              <w:pStyle w:val="Heading1"/>
              <w:ind w:left="0"/>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 consider applications for co-option (</w:t>
            </w:r>
            <w:r w:rsidR="009B51A4">
              <w:rPr>
                <w:sz w:val="20"/>
                <w:szCs w:val="20"/>
              </w:rPr>
              <w:t>2</w:t>
            </w:r>
            <w:r>
              <w:rPr>
                <w:sz w:val="20"/>
                <w:szCs w:val="20"/>
              </w:rPr>
              <w:t xml:space="preserve"> seat</w:t>
            </w:r>
            <w:r w:rsidR="009B51A4">
              <w:rPr>
                <w:sz w:val="20"/>
                <w:szCs w:val="20"/>
              </w:rPr>
              <w:t>s</w:t>
            </w:r>
            <w:r>
              <w:rPr>
                <w:sz w:val="20"/>
                <w:szCs w:val="20"/>
              </w:rPr>
              <w:t>)</w:t>
            </w:r>
          </w:p>
          <w:p w14:paraId="43AED6C3" w14:textId="77777777" w:rsidR="0024046A" w:rsidRDefault="0024046A" w:rsidP="00F323C5">
            <w:pPr>
              <w:cnfStyle w:val="000000100000" w:firstRow="0" w:lastRow="0" w:firstColumn="0" w:lastColumn="0" w:oddVBand="0" w:evenVBand="0" w:oddHBand="1" w:evenHBand="0" w:firstRowFirstColumn="0" w:firstRowLastColumn="0" w:lastRowFirstColumn="0" w:lastRowLastColumn="0"/>
              <w:rPr>
                <w:b/>
                <w:bCs/>
                <w:sz w:val="20"/>
                <w:szCs w:val="20"/>
              </w:rPr>
            </w:pPr>
          </w:p>
          <w:p w14:paraId="30D9A97F" w14:textId="29A030C2" w:rsidR="00F323C5" w:rsidRDefault="00F323C5" w:rsidP="00F323C5">
            <w:pPr>
              <w:cnfStyle w:val="000000100000" w:firstRow="0" w:lastRow="0" w:firstColumn="0" w:lastColumn="0" w:oddVBand="0" w:evenVBand="0" w:oddHBand="1" w:evenHBand="0" w:firstRowFirstColumn="0" w:firstRowLastColumn="0" w:lastRowFirstColumn="0" w:lastRowLastColumn="0"/>
              <w:rPr>
                <w:sz w:val="20"/>
                <w:szCs w:val="20"/>
              </w:rPr>
            </w:pPr>
            <w:r>
              <w:rPr>
                <w:b/>
                <w:bCs/>
                <w:sz w:val="20"/>
                <w:szCs w:val="20"/>
              </w:rPr>
              <w:lastRenderedPageBreak/>
              <w:t xml:space="preserve">Resolved </w:t>
            </w:r>
            <w:r>
              <w:rPr>
                <w:sz w:val="20"/>
                <w:szCs w:val="20"/>
              </w:rPr>
              <w:t xml:space="preserve">by all present that Mr </w:t>
            </w:r>
            <w:r w:rsidRPr="00F323C5">
              <w:rPr>
                <w:sz w:val="20"/>
                <w:szCs w:val="20"/>
              </w:rPr>
              <w:t>Derek Can</w:t>
            </w:r>
            <w:r>
              <w:rPr>
                <w:sz w:val="20"/>
                <w:szCs w:val="20"/>
              </w:rPr>
              <w:t>n</w:t>
            </w:r>
            <w:r w:rsidRPr="00F323C5">
              <w:rPr>
                <w:sz w:val="20"/>
                <w:szCs w:val="20"/>
              </w:rPr>
              <w:t>on</w:t>
            </w:r>
            <w:r>
              <w:rPr>
                <w:sz w:val="20"/>
                <w:szCs w:val="20"/>
              </w:rPr>
              <w:t xml:space="preserve"> be co-opted to the Parish Council with immediate effect.</w:t>
            </w:r>
          </w:p>
          <w:p w14:paraId="50C16591" w14:textId="77777777" w:rsidR="00F323C5" w:rsidRDefault="00F323C5" w:rsidP="00F323C5">
            <w:pPr>
              <w:cnfStyle w:val="000000100000" w:firstRow="0" w:lastRow="0" w:firstColumn="0" w:lastColumn="0" w:oddVBand="0" w:evenVBand="0" w:oddHBand="1" w:evenHBand="0" w:firstRowFirstColumn="0" w:firstRowLastColumn="0" w:lastRowFirstColumn="0" w:lastRowLastColumn="0"/>
              <w:rPr>
                <w:sz w:val="20"/>
                <w:szCs w:val="20"/>
              </w:rPr>
            </w:pPr>
          </w:p>
          <w:p w14:paraId="63491C67" w14:textId="14B61DC1" w:rsidR="00F323C5" w:rsidRPr="00F323C5" w:rsidRDefault="00F323C5" w:rsidP="00F323C5">
            <w:pPr>
              <w:cnfStyle w:val="000000100000" w:firstRow="0" w:lastRow="0" w:firstColumn="0" w:lastColumn="0" w:oddVBand="0" w:evenVBand="0" w:oddHBand="1" w:evenHBand="0" w:firstRowFirstColumn="0" w:firstRowLastColumn="0" w:lastRowFirstColumn="0" w:lastRowLastColumn="0"/>
              <w:rPr>
                <w:sz w:val="20"/>
                <w:szCs w:val="20"/>
              </w:rPr>
            </w:pPr>
            <w:r>
              <w:rPr>
                <w:b/>
                <w:bCs/>
                <w:sz w:val="20"/>
                <w:szCs w:val="20"/>
              </w:rPr>
              <w:t xml:space="preserve">Action: </w:t>
            </w:r>
            <w:r>
              <w:rPr>
                <w:sz w:val="20"/>
                <w:szCs w:val="20"/>
              </w:rPr>
              <w:t xml:space="preserve">Clerk to update the website and obtain the relevant information for the DPI etc. </w:t>
            </w:r>
          </w:p>
        </w:tc>
      </w:tr>
      <w:tr w:rsidR="00553DEC" w:rsidRPr="00227E36" w14:paraId="0D354A55" w14:textId="77777777" w:rsidTr="0027050C">
        <w:trPr>
          <w:trHeight w:val="90"/>
        </w:trPr>
        <w:tc>
          <w:tcPr>
            <w:cnfStyle w:val="001000000000" w:firstRow="0" w:lastRow="0" w:firstColumn="1" w:lastColumn="0" w:oddVBand="0" w:evenVBand="0" w:oddHBand="0" w:evenHBand="0" w:firstRowFirstColumn="0" w:firstRowLastColumn="0" w:lastRowFirstColumn="0" w:lastRowLastColumn="0"/>
            <w:tcW w:w="1129" w:type="dxa"/>
          </w:tcPr>
          <w:p w14:paraId="27E6B00D" w14:textId="3AB6850E" w:rsidR="00553DEC" w:rsidRPr="00227E36" w:rsidRDefault="00405CD8" w:rsidP="00553DEC">
            <w:pPr>
              <w:rPr>
                <w:rFonts w:cs="Arial"/>
                <w:bCs w:val="0"/>
                <w:sz w:val="20"/>
                <w:szCs w:val="20"/>
              </w:rPr>
            </w:pPr>
            <w:r>
              <w:rPr>
                <w:rFonts w:cs="Arial"/>
                <w:bCs w:val="0"/>
                <w:sz w:val="20"/>
                <w:szCs w:val="20"/>
              </w:rPr>
              <w:lastRenderedPageBreak/>
              <w:t>16</w:t>
            </w:r>
          </w:p>
        </w:tc>
        <w:tc>
          <w:tcPr>
            <w:tcW w:w="9639" w:type="dxa"/>
          </w:tcPr>
          <w:p w14:paraId="57FCB0CC" w14:textId="040A75B7" w:rsidR="00553DEC" w:rsidRDefault="00553DEC" w:rsidP="00553DEC">
            <w:pPr>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227E36">
              <w:rPr>
                <w:rFonts w:cs="Arial"/>
                <w:b/>
                <w:bCs/>
                <w:sz w:val="20"/>
                <w:szCs w:val="20"/>
              </w:rPr>
              <w:t xml:space="preserve">Financial Matters     </w:t>
            </w:r>
          </w:p>
          <w:p w14:paraId="20529FD6" w14:textId="77777777" w:rsidR="004C1FAA" w:rsidRPr="00227E36" w:rsidRDefault="004C1FAA" w:rsidP="00553DEC">
            <w:pPr>
              <w:cnfStyle w:val="000000000000" w:firstRow="0" w:lastRow="0" w:firstColumn="0" w:lastColumn="0" w:oddVBand="0" w:evenVBand="0" w:oddHBand="0" w:evenHBand="0" w:firstRowFirstColumn="0" w:firstRowLastColumn="0" w:lastRowFirstColumn="0" w:lastRowLastColumn="0"/>
              <w:rPr>
                <w:rFonts w:cs="Arial"/>
                <w:iCs/>
                <w:sz w:val="20"/>
                <w:szCs w:val="20"/>
              </w:rPr>
            </w:pPr>
          </w:p>
          <w:p w14:paraId="6EE41B53" w14:textId="4BA16706" w:rsidR="00553DEC" w:rsidRDefault="00CC2223" w:rsidP="00376B4B">
            <w:pPr>
              <w:pStyle w:val="ListParagraph"/>
              <w:widowControl/>
              <w:numPr>
                <w:ilvl w:val="0"/>
                <w:numId w:val="1"/>
              </w:numPr>
              <w:adjustRightInd w:val="0"/>
              <w:cnfStyle w:val="000000000000" w:firstRow="0" w:lastRow="0" w:firstColumn="0" w:lastColumn="0" w:oddVBand="0" w:evenVBand="0" w:oddHBand="0" w:evenHBand="0" w:firstRowFirstColumn="0" w:firstRowLastColumn="0" w:lastRowFirstColumn="0" w:lastRowLastColumn="0"/>
              <w:rPr>
                <w:rFonts w:eastAsia="Calibri" w:cs="Arial"/>
                <w:sz w:val="20"/>
                <w:szCs w:val="20"/>
                <w:lang w:eastAsia="en-GB"/>
              </w:rPr>
            </w:pPr>
            <w:r>
              <w:rPr>
                <w:rFonts w:eastAsia="Calibri" w:cs="Arial"/>
                <w:sz w:val="20"/>
                <w:szCs w:val="20"/>
                <w:lang w:eastAsia="en-GB"/>
              </w:rPr>
              <w:t>To consider and authorise the below payments:</w:t>
            </w:r>
          </w:p>
          <w:p w14:paraId="09FA3E34" w14:textId="77777777" w:rsidR="00D66BD3" w:rsidRPr="00CC2223" w:rsidRDefault="00D66BD3" w:rsidP="00D66BD3">
            <w:pPr>
              <w:pStyle w:val="ListParagraph"/>
              <w:widowControl/>
              <w:adjustRightInd w:val="0"/>
              <w:ind w:left="720" w:firstLine="0"/>
              <w:cnfStyle w:val="000000000000" w:firstRow="0" w:lastRow="0" w:firstColumn="0" w:lastColumn="0" w:oddVBand="0" w:evenVBand="0" w:oddHBand="0" w:evenHBand="0" w:firstRowFirstColumn="0" w:firstRowLastColumn="0" w:lastRowFirstColumn="0" w:lastRowLastColumn="0"/>
              <w:rPr>
                <w:rFonts w:eastAsia="Calibri" w:cs="Arial"/>
                <w:sz w:val="20"/>
                <w:szCs w:val="20"/>
                <w:lang w:eastAsia="en-GB"/>
              </w:rPr>
            </w:pPr>
          </w:p>
          <w:p w14:paraId="65B4FF77" w14:textId="77777777" w:rsidR="00CC2223" w:rsidRPr="00CC2223" w:rsidRDefault="00CC2223" w:rsidP="00CC2223">
            <w:pPr>
              <w:widowControl/>
              <w:adjustRightInd w:val="0"/>
              <w:cnfStyle w:val="000000000000" w:firstRow="0" w:lastRow="0" w:firstColumn="0" w:lastColumn="0" w:oddVBand="0" w:evenVBand="0" w:oddHBand="0" w:evenHBand="0" w:firstRowFirstColumn="0" w:firstRowLastColumn="0" w:lastRowFirstColumn="0" w:lastRowLastColumn="0"/>
              <w:rPr>
                <w:rFonts w:eastAsia="Calibri" w:cs="Arial"/>
                <w:b/>
                <w:bCs/>
                <w:vanish/>
                <w:sz w:val="20"/>
                <w:szCs w:val="20"/>
                <w:lang w:eastAsia="en-GB"/>
              </w:rPr>
            </w:pPr>
          </w:p>
          <w:p w14:paraId="5F409A06" w14:textId="3A8AD2C0" w:rsidR="009E000C" w:rsidRDefault="00227E36" w:rsidP="00553DEC">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27E36">
              <w:rPr>
                <w:rFonts w:cs="Arial"/>
                <w:b/>
                <w:bCs/>
                <w:sz w:val="20"/>
                <w:szCs w:val="20"/>
              </w:rPr>
              <w:t xml:space="preserve">Resolved </w:t>
            </w:r>
            <w:r w:rsidRPr="00227E36">
              <w:rPr>
                <w:rFonts w:cs="Arial"/>
                <w:sz w:val="20"/>
                <w:szCs w:val="20"/>
              </w:rPr>
              <w:t>by all present that</w:t>
            </w:r>
            <w:r w:rsidR="00F56CEF" w:rsidRPr="00227E36">
              <w:rPr>
                <w:rFonts w:cs="Arial"/>
                <w:sz w:val="20"/>
                <w:szCs w:val="20"/>
              </w:rPr>
              <w:t xml:space="preserve"> below </w:t>
            </w:r>
            <w:r w:rsidR="00553DEC" w:rsidRPr="00227E36">
              <w:rPr>
                <w:rFonts w:cs="Arial"/>
                <w:sz w:val="20"/>
                <w:szCs w:val="20"/>
              </w:rPr>
              <w:t>payments</w:t>
            </w:r>
            <w:r w:rsidR="00F56CEF" w:rsidRPr="00227E36">
              <w:rPr>
                <w:rFonts w:cs="Arial"/>
                <w:sz w:val="20"/>
                <w:szCs w:val="20"/>
              </w:rPr>
              <w:t xml:space="preserve"> were approved</w:t>
            </w:r>
            <w:r w:rsidR="00E524A7">
              <w:rPr>
                <w:rFonts w:cs="Arial"/>
                <w:sz w:val="20"/>
                <w:szCs w:val="20"/>
              </w:rPr>
              <w:t>/ratified as per the below table</w:t>
            </w:r>
          </w:p>
          <w:p w14:paraId="3EDB60C3" w14:textId="77777777" w:rsidR="00E524A7" w:rsidRDefault="00E524A7" w:rsidP="00553DEC">
            <w:pPr>
              <w:cnfStyle w:val="000000000000" w:firstRow="0" w:lastRow="0" w:firstColumn="0" w:lastColumn="0" w:oddVBand="0" w:evenVBand="0" w:oddHBand="0" w:evenHBand="0" w:firstRowFirstColumn="0" w:firstRowLastColumn="0" w:lastRowFirstColumn="0" w:lastRowLastColumn="0"/>
              <w:rPr>
                <w:rFonts w:cs="Arial"/>
                <w:sz w:val="20"/>
                <w:szCs w:val="20"/>
              </w:rPr>
            </w:pPr>
          </w:p>
          <w:tbl>
            <w:tblPr>
              <w:tblStyle w:val="TableGridLight"/>
              <w:tblW w:w="9253" w:type="dxa"/>
              <w:tblLayout w:type="fixed"/>
              <w:tblLook w:val="04A0" w:firstRow="1" w:lastRow="0" w:firstColumn="1" w:lastColumn="0" w:noHBand="0" w:noVBand="1"/>
            </w:tblPr>
            <w:tblGrid>
              <w:gridCol w:w="3429"/>
              <w:gridCol w:w="3026"/>
              <w:gridCol w:w="2798"/>
            </w:tblGrid>
            <w:tr w:rsidR="00405CD8" w:rsidRPr="00F42D3A" w14:paraId="788D785A" w14:textId="77777777" w:rsidTr="00405CD8">
              <w:trPr>
                <w:trHeight w:val="310"/>
              </w:trPr>
              <w:tc>
                <w:tcPr>
                  <w:tcW w:w="3429" w:type="dxa"/>
                  <w:noWrap/>
                </w:tcPr>
                <w:p w14:paraId="538BCE65" w14:textId="77777777" w:rsidR="00405CD8" w:rsidRPr="00F42D3A" w:rsidRDefault="00405CD8" w:rsidP="00405CD8">
                  <w:pPr>
                    <w:widowControl/>
                    <w:autoSpaceDE/>
                    <w:autoSpaceDN/>
                    <w:rPr>
                      <w:rFonts w:eastAsia="Times New Roman" w:cs="Calibri"/>
                      <w:color w:val="000000"/>
                      <w:sz w:val="20"/>
                      <w:szCs w:val="20"/>
                      <w:lang w:eastAsia="en-GB"/>
                    </w:rPr>
                  </w:pPr>
                  <w:r w:rsidRPr="00F42D3A">
                    <w:rPr>
                      <w:rFonts w:cs="Arial"/>
                      <w:b/>
                      <w:sz w:val="20"/>
                      <w:szCs w:val="20"/>
                    </w:rPr>
                    <w:t>PAYEE</w:t>
                  </w:r>
                </w:p>
              </w:tc>
              <w:tc>
                <w:tcPr>
                  <w:tcW w:w="3026" w:type="dxa"/>
                  <w:noWrap/>
                </w:tcPr>
                <w:p w14:paraId="3579CF4F" w14:textId="77777777" w:rsidR="00405CD8" w:rsidRPr="00F42D3A" w:rsidRDefault="00405CD8" w:rsidP="00405CD8">
                  <w:pPr>
                    <w:widowControl/>
                    <w:autoSpaceDE/>
                    <w:autoSpaceDN/>
                    <w:rPr>
                      <w:rFonts w:eastAsia="Times New Roman" w:cs="Calibri"/>
                      <w:color w:val="000000"/>
                      <w:sz w:val="20"/>
                      <w:szCs w:val="20"/>
                      <w:lang w:eastAsia="en-GB"/>
                    </w:rPr>
                  </w:pPr>
                  <w:r w:rsidRPr="00F42D3A">
                    <w:rPr>
                      <w:rFonts w:cs="Arial"/>
                      <w:b/>
                      <w:sz w:val="20"/>
                      <w:szCs w:val="20"/>
                    </w:rPr>
                    <w:t>Budget line</w:t>
                  </w:r>
                </w:p>
              </w:tc>
              <w:tc>
                <w:tcPr>
                  <w:tcW w:w="2798" w:type="dxa"/>
                  <w:noWrap/>
                </w:tcPr>
                <w:p w14:paraId="1D12E2A4" w14:textId="77777777" w:rsidR="00405CD8" w:rsidRPr="00F42D3A" w:rsidRDefault="00405CD8" w:rsidP="00405CD8">
                  <w:pPr>
                    <w:widowControl/>
                    <w:autoSpaceDE/>
                    <w:autoSpaceDN/>
                    <w:rPr>
                      <w:rFonts w:eastAsia="Times New Roman" w:cs="Calibri"/>
                      <w:color w:val="000000"/>
                      <w:sz w:val="20"/>
                      <w:szCs w:val="20"/>
                      <w:lang w:eastAsia="en-GB"/>
                    </w:rPr>
                  </w:pPr>
                  <w:r w:rsidRPr="00F42D3A">
                    <w:rPr>
                      <w:rFonts w:cs="Arial"/>
                      <w:b/>
                      <w:sz w:val="20"/>
                      <w:szCs w:val="20"/>
                    </w:rPr>
                    <w:t>Value</w:t>
                  </w:r>
                </w:p>
              </w:tc>
            </w:tr>
            <w:tr w:rsidR="00405CD8" w:rsidRPr="00F42D3A" w14:paraId="62393AC6" w14:textId="77777777" w:rsidTr="00405CD8">
              <w:trPr>
                <w:trHeight w:val="310"/>
              </w:trPr>
              <w:tc>
                <w:tcPr>
                  <w:tcW w:w="3429" w:type="dxa"/>
                  <w:noWrap/>
                </w:tcPr>
                <w:p w14:paraId="664F1F89" w14:textId="77777777" w:rsidR="00405CD8" w:rsidRPr="00F42D3A" w:rsidRDefault="00405CD8" w:rsidP="00405CD8">
                  <w:pPr>
                    <w:widowControl/>
                    <w:autoSpaceDE/>
                    <w:autoSpaceDN/>
                    <w:rPr>
                      <w:rFonts w:cs="Arial"/>
                      <w:bCs/>
                      <w:sz w:val="20"/>
                      <w:szCs w:val="20"/>
                    </w:rPr>
                  </w:pPr>
                  <w:r>
                    <w:rPr>
                      <w:rFonts w:cs="Arial"/>
                      <w:bCs/>
                      <w:sz w:val="20"/>
                      <w:szCs w:val="20"/>
                    </w:rPr>
                    <w:t>Tivoli Group Ltd July</w:t>
                  </w:r>
                </w:p>
              </w:tc>
              <w:tc>
                <w:tcPr>
                  <w:tcW w:w="3026" w:type="dxa"/>
                  <w:noWrap/>
                </w:tcPr>
                <w:p w14:paraId="0479BAF1" w14:textId="77777777" w:rsidR="00405CD8" w:rsidRPr="00F42D3A" w:rsidRDefault="00405CD8" w:rsidP="00405CD8">
                  <w:pPr>
                    <w:widowControl/>
                    <w:autoSpaceDE/>
                    <w:autoSpaceDN/>
                    <w:rPr>
                      <w:rFonts w:cs="Arial"/>
                      <w:bCs/>
                      <w:sz w:val="20"/>
                      <w:szCs w:val="20"/>
                    </w:rPr>
                  </w:pPr>
                  <w:r>
                    <w:rPr>
                      <w:rFonts w:cs="Arial"/>
                      <w:bCs/>
                      <w:sz w:val="20"/>
                      <w:szCs w:val="20"/>
                    </w:rPr>
                    <w:t xml:space="preserve">Maintenance Services </w:t>
                  </w:r>
                </w:p>
              </w:tc>
              <w:tc>
                <w:tcPr>
                  <w:tcW w:w="2798" w:type="dxa"/>
                  <w:noWrap/>
                </w:tcPr>
                <w:p w14:paraId="4D055FCE" w14:textId="77777777" w:rsidR="00405CD8" w:rsidRPr="00F42D3A" w:rsidRDefault="00405CD8" w:rsidP="00405CD8">
                  <w:pPr>
                    <w:widowControl/>
                    <w:autoSpaceDE/>
                    <w:autoSpaceDN/>
                    <w:rPr>
                      <w:rFonts w:cs="Arial"/>
                      <w:bCs/>
                      <w:sz w:val="20"/>
                      <w:szCs w:val="20"/>
                    </w:rPr>
                  </w:pPr>
                  <w:r>
                    <w:rPr>
                      <w:rFonts w:cs="Arial"/>
                      <w:bCs/>
                      <w:sz w:val="20"/>
                      <w:szCs w:val="20"/>
                    </w:rPr>
                    <w:t>£241.06</w:t>
                  </w:r>
                </w:p>
              </w:tc>
            </w:tr>
            <w:tr w:rsidR="00405CD8" w:rsidRPr="00F42D3A" w14:paraId="0CA68983" w14:textId="77777777" w:rsidTr="00405CD8">
              <w:trPr>
                <w:trHeight w:val="310"/>
              </w:trPr>
              <w:tc>
                <w:tcPr>
                  <w:tcW w:w="3429" w:type="dxa"/>
                  <w:noWrap/>
                </w:tcPr>
                <w:p w14:paraId="4890AF12" w14:textId="77777777" w:rsidR="00405CD8" w:rsidRDefault="00405CD8" w:rsidP="00405CD8">
                  <w:pPr>
                    <w:widowControl/>
                    <w:autoSpaceDE/>
                    <w:autoSpaceDN/>
                    <w:rPr>
                      <w:rFonts w:cs="Arial"/>
                      <w:bCs/>
                      <w:sz w:val="20"/>
                      <w:szCs w:val="20"/>
                    </w:rPr>
                  </w:pPr>
                  <w:r>
                    <w:rPr>
                      <w:rFonts w:cs="Arial"/>
                      <w:bCs/>
                      <w:sz w:val="20"/>
                      <w:szCs w:val="20"/>
                    </w:rPr>
                    <w:t>Tivoli Group Ltd August</w:t>
                  </w:r>
                </w:p>
              </w:tc>
              <w:tc>
                <w:tcPr>
                  <w:tcW w:w="3026" w:type="dxa"/>
                  <w:noWrap/>
                </w:tcPr>
                <w:p w14:paraId="71992A04" w14:textId="77777777" w:rsidR="00405CD8" w:rsidRDefault="00405CD8" w:rsidP="00405CD8">
                  <w:pPr>
                    <w:widowControl/>
                    <w:autoSpaceDE/>
                    <w:autoSpaceDN/>
                    <w:rPr>
                      <w:rFonts w:cs="Arial"/>
                      <w:bCs/>
                      <w:sz w:val="20"/>
                      <w:szCs w:val="20"/>
                    </w:rPr>
                  </w:pPr>
                  <w:r>
                    <w:rPr>
                      <w:rFonts w:cs="Arial"/>
                      <w:bCs/>
                      <w:sz w:val="20"/>
                      <w:szCs w:val="20"/>
                    </w:rPr>
                    <w:t>Maintenance Services</w:t>
                  </w:r>
                </w:p>
              </w:tc>
              <w:tc>
                <w:tcPr>
                  <w:tcW w:w="2798" w:type="dxa"/>
                  <w:noWrap/>
                </w:tcPr>
                <w:p w14:paraId="1BEDCB8C" w14:textId="77777777" w:rsidR="00405CD8" w:rsidRDefault="00405CD8" w:rsidP="00405CD8">
                  <w:pPr>
                    <w:widowControl/>
                    <w:autoSpaceDE/>
                    <w:autoSpaceDN/>
                    <w:rPr>
                      <w:rFonts w:cs="Arial"/>
                      <w:bCs/>
                      <w:sz w:val="20"/>
                      <w:szCs w:val="20"/>
                    </w:rPr>
                  </w:pPr>
                  <w:r>
                    <w:rPr>
                      <w:rFonts w:cs="Arial"/>
                      <w:bCs/>
                      <w:sz w:val="20"/>
                      <w:szCs w:val="20"/>
                    </w:rPr>
                    <w:t>£241.06</w:t>
                  </w:r>
                </w:p>
              </w:tc>
            </w:tr>
            <w:tr w:rsidR="00405CD8" w:rsidRPr="00F42D3A" w14:paraId="0C305E86" w14:textId="77777777" w:rsidTr="00405CD8">
              <w:trPr>
                <w:trHeight w:val="310"/>
              </w:trPr>
              <w:tc>
                <w:tcPr>
                  <w:tcW w:w="3429" w:type="dxa"/>
                  <w:noWrap/>
                </w:tcPr>
                <w:p w14:paraId="6BF61D49" w14:textId="77777777" w:rsidR="00405CD8" w:rsidRDefault="00405CD8" w:rsidP="00405CD8">
                  <w:pPr>
                    <w:widowControl/>
                    <w:autoSpaceDE/>
                    <w:autoSpaceDN/>
                    <w:rPr>
                      <w:rFonts w:cs="Arial"/>
                      <w:bCs/>
                      <w:sz w:val="20"/>
                      <w:szCs w:val="20"/>
                    </w:rPr>
                  </w:pPr>
                  <w:r>
                    <w:rPr>
                      <w:rFonts w:cs="Arial"/>
                      <w:bCs/>
                      <w:sz w:val="20"/>
                      <w:szCs w:val="20"/>
                    </w:rPr>
                    <w:t>Tivoli Group Ltd Sept</w:t>
                  </w:r>
                </w:p>
              </w:tc>
              <w:tc>
                <w:tcPr>
                  <w:tcW w:w="3026" w:type="dxa"/>
                  <w:noWrap/>
                </w:tcPr>
                <w:p w14:paraId="5BCE6A49" w14:textId="77777777" w:rsidR="00405CD8" w:rsidRDefault="00405CD8" w:rsidP="00405CD8">
                  <w:pPr>
                    <w:widowControl/>
                    <w:autoSpaceDE/>
                    <w:autoSpaceDN/>
                    <w:rPr>
                      <w:rFonts w:cs="Arial"/>
                      <w:bCs/>
                      <w:sz w:val="20"/>
                      <w:szCs w:val="20"/>
                    </w:rPr>
                  </w:pPr>
                  <w:r>
                    <w:rPr>
                      <w:rFonts w:cs="Arial"/>
                      <w:bCs/>
                      <w:sz w:val="20"/>
                      <w:szCs w:val="20"/>
                    </w:rPr>
                    <w:t>Maintenance Services</w:t>
                  </w:r>
                </w:p>
              </w:tc>
              <w:tc>
                <w:tcPr>
                  <w:tcW w:w="2798" w:type="dxa"/>
                  <w:noWrap/>
                </w:tcPr>
                <w:p w14:paraId="18D05A99" w14:textId="77777777" w:rsidR="00405CD8" w:rsidRDefault="00405CD8" w:rsidP="00405CD8">
                  <w:pPr>
                    <w:widowControl/>
                    <w:autoSpaceDE/>
                    <w:autoSpaceDN/>
                    <w:rPr>
                      <w:rFonts w:cs="Arial"/>
                      <w:bCs/>
                      <w:sz w:val="20"/>
                      <w:szCs w:val="20"/>
                    </w:rPr>
                  </w:pPr>
                  <w:r>
                    <w:rPr>
                      <w:rFonts w:cs="Arial"/>
                      <w:bCs/>
                      <w:sz w:val="20"/>
                      <w:szCs w:val="20"/>
                    </w:rPr>
                    <w:t>£241.06</w:t>
                  </w:r>
                </w:p>
              </w:tc>
            </w:tr>
            <w:tr w:rsidR="00405CD8" w:rsidRPr="00F42D3A" w14:paraId="4CB3DE66" w14:textId="77777777" w:rsidTr="00405CD8">
              <w:trPr>
                <w:trHeight w:val="310"/>
              </w:trPr>
              <w:tc>
                <w:tcPr>
                  <w:tcW w:w="3429" w:type="dxa"/>
                  <w:noWrap/>
                </w:tcPr>
                <w:p w14:paraId="36A70456" w14:textId="77777777" w:rsidR="00405CD8" w:rsidRDefault="00405CD8" w:rsidP="00405CD8">
                  <w:pPr>
                    <w:widowControl/>
                    <w:autoSpaceDE/>
                    <w:autoSpaceDN/>
                    <w:rPr>
                      <w:rFonts w:cs="Arial"/>
                      <w:bCs/>
                      <w:sz w:val="20"/>
                      <w:szCs w:val="20"/>
                    </w:rPr>
                  </w:pPr>
                  <w:r>
                    <w:rPr>
                      <w:rFonts w:cs="Arial"/>
                      <w:bCs/>
                      <w:sz w:val="20"/>
                      <w:szCs w:val="20"/>
                    </w:rPr>
                    <w:t>Becx Carter</w:t>
                  </w:r>
                </w:p>
              </w:tc>
              <w:tc>
                <w:tcPr>
                  <w:tcW w:w="3026" w:type="dxa"/>
                  <w:noWrap/>
                </w:tcPr>
                <w:p w14:paraId="405E1FEC" w14:textId="77777777" w:rsidR="00405CD8" w:rsidRDefault="00405CD8" w:rsidP="00405CD8">
                  <w:pPr>
                    <w:widowControl/>
                    <w:autoSpaceDE/>
                    <w:autoSpaceDN/>
                    <w:rPr>
                      <w:rFonts w:cs="Arial"/>
                      <w:bCs/>
                      <w:sz w:val="20"/>
                      <w:szCs w:val="20"/>
                    </w:rPr>
                  </w:pPr>
                  <w:r>
                    <w:rPr>
                      <w:rFonts w:cs="Arial"/>
                      <w:bCs/>
                      <w:sz w:val="20"/>
                      <w:szCs w:val="20"/>
                    </w:rPr>
                    <w:t>Sept Salary</w:t>
                  </w:r>
                </w:p>
              </w:tc>
              <w:tc>
                <w:tcPr>
                  <w:tcW w:w="2798" w:type="dxa"/>
                  <w:noWrap/>
                </w:tcPr>
                <w:p w14:paraId="75FB81EA" w14:textId="77777777" w:rsidR="00405CD8" w:rsidRDefault="00405CD8" w:rsidP="00405CD8">
                  <w:pPr>
                    <w:widowControl/>
                    <w:autoSpaceDE/>
                    <w:autoSpaceDN/>
                    <w:rPr>
                      <w:rFonts w:cs="Arial"/>
                      <w:bCs/>
                      <w:sz w:val="20"/>
                      <w:szCs w:val="20"/>
                    </w:rPr>
                  </w:pPr>
                  <w:r>
                    <w:rPr>
                      <w:rFonts w:cs="Arial"/>
                      <w:bCs/>
                      <w:sz w:val="20"/>
                      <w:szCs w:val="20"/>
                    </w:rPr>
                    <w:t>£263.61</w:t>
                  </w:r>
                </w:p>
              </w:tc>
            </w:tr>
            <w:tr w:rsidR="00405CD8" w:rsidRPr="00F42D3A" w14:paraId="1F3FFFEE" w14:textId="77777777" w:rsidTr="00405CD8">
              <w:trPr>
                <w:trHeight w:val="310"/>
              </w:trPr>
              <w:tc>
                <w:tcPr>
                  <w:tcW w:w="3429" w:type="dxa"/>
                  <w:noWrap/>
                </w:tcPr>
                <w:p w14:paraId="2B67DA94" w14:textId="77777777" w:rsidR="00405CD8" w:rsidRDefault="00405CD8" w:rsidP="00405CD8">
                  <w:pPr>
                    <w:widowControl/>
                    <w:autoSpaceDE/>
                    <w:autoSpaceDN/>
                    <w:rPr>
                      <w:rFonts w:cs="Arial"/>
                      <w:bCs/>
                      <w:sz w:val="20"/>
                      <w:szCs w:val="20"/>
                    </w:rPr>
                  </w:pPr>
                  <w:r>
                    <w:rPr>
                      <w:rFonts w:cs="Arial"/>
                      <w:bCs/>
                      <w:sz w:val="20"/>
                      <w:szCs w:val="20"/>
                    </w:rPr>
                    <w:t>HMRC</w:t>
                  </w:r>
                </w:p>
              </w:tc>
              <w:tc>
                <w:tcPr>
                  <w:tcW w:w="3026" w:type="dxa"/>
                  <w:noWrap/>
                </w:tcPr>
                <w:p w14:paraId="4A392C58" w14:textId="77777777" w:rsidR="00405CD8" w:rsidRDefault="00405CD8" w:rsidP="00405CD8">
                  <w:pPr>
                    <w:widowControl/>
                    <w:autoSpaceDE/>
                    <w:autoSpaceDN/>
                    <w:rPr>
                      <w:rFonts w:cs="Arial"/>
                      <w:bCs/>
                      <w:sz w:val="20"/>
                      <w:szCs w:val="20"/>
                    </w:rPr>
                  </w:pPr>
                  <w:r>
                    <w:rPr>
                      <w:rFonts w:cs="Arial"/>
                      <w:bCs/>
                      <w:sz w:val="20"/>
                      <w:szCs w:val="20"/>
                    </w:rPr>
                    <w:t>PAYE</w:t>
                  </w:r>
                </w:p>
              </w:tc>
              <w:tc>
                <w:tcPr>
                  <w:tcW w:w="2798" w:type="dxa"/>
                  <w:noWrap/>
                </w:tcPr>
                <w:p w14:paraId="0E66F7E0" w14:textId="77777777" w:rsidR="00405CD8" w:rsidRDefault="00405CD8" w:rsidP="00405CD8">
                  <w:pPr>
                    <w:widowControl/>
                    <w:autoSpaceDE/>
                    <w:autoSpaceDN/>
                    <w:rPr>
                      <w:rFonts w:cs="Arial"/>
                      <w:bCs/>
                      <w:sz w:val="20"/>
                      <w:szCs w:val="20"/>
                    </w:rPr>
                  </w:pPr>
                  <w:r>
                    <w:rPr>
                      <w:rFonts w:cs="Arial"/>
                      <w:bCs/>
                      <w:sz w:val="20"/>
                      <w:szCs w:val="20"/>
                    </w:rPr>
                    <w:t>£65.80</w:t>
                  </w:r>
                </w:p>
              </w:tc>
            </w:tr>
            <w:tr w:rsidR="00405CD8" w:rsidRPr="00F42D3A" w14:paraId="426B7CC9" w14:textId="77777777" w:rsidTr="00405CD8">
              <w:trPr>
                <w:trHeight w:val="310"/>
              </w:trPr>
              <w:tc>
                <w:tcPr>
                  <w:tcW w:w="3429" w:type="dxa"/>
                  <w:noWrap/>
                </w:tcPr>
                <w:p w14:paraId="7549FFBC" w14:textId="77777777" w:rsidR="00405CD8" w:rsidRDefault="00405CD8" w:rsidP="00405CD8">
                  <w:pPr>
                    <w:widowControl/>
                    <w:autoSpaceDE/>
                    <w:autoSpaceDN/>
                    <w:rPr>
                      <w:rFonts w:cs="Arial"/>
                      <w:bCs/>
                      <w:sz w:val="20"/>
                      <w:szCs w:val="20"/>
                    </w:rPr>
                  </w:pPr>
                  <w:r>
                    <w:rPr>
                      <w:rFonts w:cs="Arial"/>
                      <w:bCs/>
                      <w:sz w:val="20"/>
                      <w:szCs w:val="20"/>
                    </w:rPr>
                    <w:t>Becx Carter</w:t>
                  </w:r>
                </w:p>
              </w:tc>
              <w:tc>
                <w:tcPr>
                  <w:tcW w:w="3026" w:type="dxa"/>
                  <w:noWrap/>
                </w:tcPr>
                <w:p w14:paraId="32E4CAEE" w14:textId="77777777" w:rsidR="00405CD8" w:rsidRDefault="00405CD8" w:rsidP="00405CD8">
                  <w:pPr>
                    <w:widowControl/>
                    <w:autoSpaceDE/>
                    <w:autoSpaceDN/>
                    <w:rPr>
                      <w:rFonts w:cs="Arial"/>
                      <w:bCs/>
                      <w:sz w:val="20"/>
                      <w:szCs w:val="20"/>
                    </w:rPr>
                  </w:pPr>
                  <w:r>
                    <w:rPr>
                      <w:rFonts w:cs="Arial"/>
                      <w:bCs/>
                      <w:sz w:val="20"/>
                      <w:szCs w:val="20"/>
                    </w:rPr>
                    <w:t>Expenses</w:t>
                  </w:r>
                </w:p>
              </w:tc>
              <w:tc>
                <w:tcPr>
                  <w:tcW w:w="2798" w:type="dxa"/>
                  <w:noWrap/>
                </w:tcPr>
                <w:p w14:paraId="0E49DB37" w14:textId="77777777" w:rsidR="00405CD8" w:rsidRDefault="00405CD8" w:rsidP="00405CD8">
                  <w:pPr>
                    <w:widowControl/>
                    <w:autoSpaceDE/>
                    <w:autoSpaceDN/>
                    <w:rPr>
                      <w:rFonts w:cs="Arial"/>
                      <w:bCs/>
                      <w:sz w:val="20"/>
                      <w:szCs w:val="20"/>
                    </w:rPr>
                  </w:pPr>
                  <w:r>
                    <w:rPr>
                      <w:rFonts w:cs="Arial"/>
                      <w:bCs/>
                      <w:sz w:val="20"/>
                      <w:szCs w:val="20"/>
                    </w:rPr>
                    <w:t>£82.07</w:t>
                  </w:r>
                </w:p>
              </w:tc>
            </w:tr>
            <w:tr w:rsidR="00405CD8" w:rsidRPr="00F42D3A" w14:paraId="171E0824" w14:textId="77777777" w:rsidTr="00405CD8">
              <w:trPr>
                <w:trHeight w:val="310"/>
              </w:trPr>
              <w:tc>
                <w:tcPr>
                  <w:tcW w:w="3429" w:type="dxa"/>
                  <w:noWrap/>
                </w:tcPr>
                <w:p w14:paraId="309F0084" w14:textId="77777777" w:rsidR="00405CD8" w:rsidRDefault="00405CD8" w:rsidP="00405CD8">
                  <w:pPr>
                    <w:widowControl/>
                    <w:autoSpaceDE/>
                    <w:autoSpaceDN/>
                    <w:rPr>
                      <w:rFonts w:cs="Arial"/>
                      <w:bCs/>
                      <w:sz w:val="20"/>
                      <w:szCs w:val="20"/>
                    </w:rPr>
                  </w:pPr>
                  <w:r>
                    <w:rPr>
                      <w:rFonts w:cs="Arial"/>
                      <w:bCs/>
                      <w:sz w:val="20"/>
                      <w:szCs w:val="20"/>
                    </w:rPr>
                    <w:t>Community Heartbeat Trust</w:t>
                  </w:r>
                </w:p>
              </w:tc>
              <w:tc>
                <w:tcPr>
                  <w:tcW w:w="3026" w:type="dxa"/>
                  <w:noWrap/>
                </w:tcPr>
                <w:p w14:paraId="5EE38518" w14:textId="77777777" w:rsidR="00405CD8" w:rsidRPr="00C647FA" w:rsidRDefault="00405CD8" w:rsidP="00405CD8">
                  <w:pPr>
                    <w:widowControl/>
                    <w:autoSpaceDE/>
                    <w:autoSpaceDN/>
                    <w:rPr>
                      <w:rFonts w:cs="Arial"/>
                      <w:bCs/>
                      <w:sz w:val="20"/>
                      <w:szCs w:val="20"/>
                    </w:rPr>
                  </w:pPr>
                  <w:r>
                    <w:rPr>
                      <w:rFonts w:cs="Arial"/>
                      <w:bCs/>
                      <w:sz w:val="20"/>
                      <w:szCs w:val="20"/>
                    </w:rPr>
                    <w:t>Annual Support Cost</w:t>
                  </w:r>
                </w:p>
              </w:tc>
              <w:tc>
                <w:tcPr>
                  <w:tcW w:w="2798" w:type="dxa"/>
                  <w:noWrap/>
                </w:tcPr>
                <w:p w14:paraId="5975CBF3" w14:textId="77777777" w:rsidR="00405CD8" w:rsidRPr="00C647FA" w:rsidRDefault="00405CD8" w:rsidP="00405CD8">
                  <w:pPr>
                    <w:widowControl/>
                    <w:autoSpaceDE/>
                    <w:autoSpaceDN/>
                    <w:rPr>
                      <w:rFonts w:cs="Arial"/>
                      <w:bCs/>
                      <w:sz w:val="20"/>
                      <w:szCs w:val="20"/>
                    </w:rPr>
                  </w:pPr>
                  <w:r>
                    <w:rPr>
                      <w:rFonts w:cs="Arial"/>
                      <w:bCs/>
                      <w:sz w:val="20"/>
                      <w:szCs w:val="20"/>
                    </w:rPr>
                    <w:t>£151.20</w:t>
                  </w:r>
                </w:p>
              </w:tc>
            </w:tr>
            <w:tr w:rsidR="00405CD8" w:rsidRPr="00F42D3A" w14:paraId="11EE49EA" w14:textId="77777777" w:rsidTr="00405CD8">
              <w:trPr>
                <w:trHeight w:val="310"/>
              </w:trPr>
              <w:tc>
                <w:tcPr>
                  <w:tcW w:w="3429" w:type="dxa"/>
                  <w:noWrap/>
                </w:tcPr>
                <w:p w14:paraId="762AFEE7" w14:textId="77777777" w:rsidR="00405CD8" w:rsidRDefault="00405CD8" w:rsidP="00405CD8">
                  <w:pPr>
                    <w:widowControl/>
                    <w:autoSpaceDE/>
                    <w:autoSpaceDN/>
                    <w:rPr>
                      <w:rFonts w:cs="Arial"/>
                      <w:bCs/>
                      <w:sz w:val="20"/>
                      <w:szCs w:val="20"/>
                    </w:rPr>
                  </w:pPr>
                  <w:r>
                    <w:rPr>
                      <w:rFonts w:cs="Arial"/>
                      <w:bCs/>
                      <w:sz w:val="20"/>
                      <w:szCs w:val="20"/>
                    </w:rPr>
                    <w:t>Elizabeth Clark</w:t>
                  </w:r>
                </w:p>
              </w:tc>
              <w:tc>
                <w:tcPr>
                  <w:tcW w:w="3026" w:type="dxa"/>
                  <w:noWrap/>
                </w:tcPr>
                <w:p w14:paraId="6A81DC1A" w14:textId="77777777" w:rsidR="00405CD8" w:rsidRDefault="00405CD8" w:rsidP="00405CD8">
                  <w:pPr>
                    <w:widowControl/>
                    <w:autoSpaceDE/>
                    <w:autoSpaceDN/>
                    <w:rPr>
                      <w:rFonts w:cs="Arial"/>
                      <w:bCs/>
                      <w:sz w:val="20"/>
                      <w:szCs w:val="20"/>
                    </w:rPr>
                  </w:pPr>
                  <w:r>
                    <w:rPr>
                      <w:rFonts w:cs="Arial"/>
                      <w:bCs/>
                      <w:sz w:val="20"/>
                      <w:szCs w:val="20"/>
                    </w:rPr>
                    <w:t>Postage Costs</w:t>
                  </w:r>
                </w:p>
              </w:tc>
              <w:tc>
                <w:tcPr>
                  <w:tcW w:w="2798" w:type="dxa"/>
                  <w:noWrap/>
                </w:tcPr>
                <w:p w14:paraId="12E5B8C6" w14:textId="77777777" w:rsidR="00405CD8" w:rsidRDefault="00405CD8" w:rsidP="00405CD8">
                  <w:pPr>
                    <w:widowControl/>
                    <w:autoSpaceDE/>
                    <w:autoSpaceDN/>
                    <w:rPr>
                      <w:rFonts w:cs="Arial"/>
                      <w:bCs/>
                      <w:sz w:val="20"/>
                      <w:szCs w:val="20"/>
                    </w:rPr>
                  </w:pPr>
                  <w:r>
                    <w:rPr>
                      <w:rFonts w:cs="Arial"/>
                      <w:bCs/>
                      <w:sz w:val="20"/>
                      <w:szCs w:val="20"/>
                    </w:rPr>
                    <w:t>£10.20</w:t>
                  </w:r>
                </w:p>
              </w:tc>
            </w:tr>
            <w:tr w:rsidR="00405CD8" w:rsidRPr="00F42D3A" w14:paraId="624A2EBF" w14:textId="77777777" w:rsidTr="00405CD8">
              <w:trPr>
                <w:trHeight w:val="310"/>
              </w:trPr>
              <w:tc>
                <w:tcPr>
                  <w:tcW w:w="3429" w:type="dxa"/>
                  <w:noWrap/>
                </w:tcPr>
                <w:p w14:paraId="7D966282" w14:textId="77777777" w:rsidR="00405CD8" w:rsidRDefault="00405CD8" w:rsidP="00405CD8">
                  <w:pPr>
                    <w:widowControl/>
                    <w:autoSpaceDE/>
                    <w:autoSpaceDN/>
                    <w:rPr>
                      <w:rFonts w:cs="Arial"/>
                      <w:bCs/>
                      <w:sz w:val="20"/>
                      <w:szCs w:val="20"/>
                    </w:rPr>
                  </w:pPr>
                  <w:r>
                    <w:rPr>
                      <w:rFonts w:cs="Arial"/>
                      <w:bCs/>
                      <w:sz w:val="20"/>
                      <w:szCs w:val="20"/>
                    </w:rPr>
                    <w:t xml:space="preserve">Cumberland Council </w:t>
                  </w:r>
                </w:p>
              </w:tc>
              <w:tc>
                <w:tcPr>
                  <w:tcW w:w="3026" w:type="dxa"/>
                  <w:noWrap/>
                </w:tcPr>
                <w:p w14:paraId="0D4E0087" w14:textId="77777777" w:rsidR="00405CD8" w:rsidRDefault="00405CD8" w:rsidP="00405CD8">
                  <w:pPr>
                    <w:widowControl/>
                    <w:autoSpaceDE/>
                    <w:autoSpaceDN/>
                    <w:rPr>
                      <w:rFonts w:cs="Arial"/>
                      <w:bCs/>
                      <w:sz w:val="20"/>
                      <w:szCs w:val="20"/>
                    </w:rPr>
                  </w:pPr>
                  <w:r>
                    <w:rPr>
                      <w:rFonts w:cs="Arial"/>
                      <w:bCs/>
                      <w:sz w:val="20"/>
                      <w:szCs w:val="20"/>
                    </w:rPr>
                    <w:t>Village Green Records Copy</w:t>
                  </w:r>
                </w:p>
              </w:tc>
              <w:tc>
                <w:tcPr>
                  <w:tcW w:w="2798" w:type="dxa"/>
                  <w:noWrap/>
                </w:tcPr>
                <w:p w14:paraId="0476F2B8" w14:textId="77777777" w:rsidR="00405CD8" w:rsidRDefault="00405CD8" w:rsidP="00405CD8">
                  <w:pPr>
                    <w:widowControl/>
                    <w:autoSpaceDE/>
                    <w:autoSpaceDN/>
                    <w:rPr>
                      <w:rFonts w:cs="Arial"/>
                      <w:bCs/>
                      <w:sz w:val="20"/>
                      <w:szCs w:val="20"/>
                    </w:rPr>
                  </w:pPr>
                  <w:r>
                    <w:rPr>
                      <w:rFonts w:cs="Arial"/>
                      <w:bCs/>
                      <w:sz w:val="20"/>
                      <w:szCs w:val="20"/>
                    </w:rPr>
                    <w:t>£7.00</w:t>
                  </w:r>
                </w:p>
              </w:tc>
            </w:tr>
          </w:tbl>
          <w:p w14:paraId="7B8DE8CB" w14:textId="77777777" w:rsidR="006C7789" w:rsidRPr="006C7789" w:rsidRDefault="006C7789" w:rsidP="00CC2223">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rFonts w:cs="Arial"/>
                <w:sz w:val="20"/>
                <w:szCs w:val="20"/>
              </w:rPr>
            </w:pPr>
          </w:p>
          <w:p w14:paraId="368CC363" w14:textId="0F05DFE6" w:rsidR="00B539D1" w:rsidRPr="00B539D1" w:rsidRDefault="0039230B" w:rsidP="00B539D1">
            <w:pPr>
              <w:pStyle w:val="ListParagraph"/>
              <w:widowControl/>
              <w:numPr>
                <w:ilvl w:val="0"/>
                <w:numId w:val="1"/>
              </w:numPr>
              <w:tabs>
                <w:tab w:val="left" w:pos="921"/>
              </w:tabs>
              <w:autoSpaceDE/>
              <w:autoSpaceDN/>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To </w:t>
            </w:r>
            <w:r w:rsidR="00B539D1">
              <w:rPr>
                <w:rFonts w:cs="Arial"/>
                <w:sz w:val="20"/>
                <w:szCs w:val="20"/>
              </w:rPr>
              <w:t>note the Cash Book to date</w:t>
            </w:r>
          </w:p>
          <w:p w14:paraId="5527E8CF" w14:textId="49ADA6BB" w:rsidR="00D66BD3" w:rsidRPr="00780B53" w:rsidRDefault="00D66BD3" w:rsidP="00D66BD3">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rFonts w:cs="Arial"/>
                <w:sz w:val="20"/>
                <w:szCs w:val="20"/>
              </w:rPr>
            </w:pPr>
          </w:p>
          <w:p w14:paraId="0DABEB7D" w14:textId="1F9FF045" w:rsidR="0039230B" w:rsidRDefault="001B581D" w:rsidP="00C16E66">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780B53">
              <w:rPr>
                <w:rFonts w:cs="Arial"/>
                <w:b/>
                <w:sz w:val="20"/>
                <w:szCs w:val="20"/>
              </w:rPr>
              <w:t xml:space="preserve">Resolved </w:t>
            </w:r>
            <w:r w:rsidRPr="00780B53">
              <w:rPr>
                <w:rFonts w:cs="Arial"/>
                <w:bCs/>
                <w:sz w:val="20"/>
                <w:szCs w:val="20"/>
              </w:rPr>
              <w:t>by all</w:t>
            </w:r>
            <w:r w:rsidR="009E000C">
              <w:rPr>
                <w:rFonts w:cs="Arial"/>
                <w:bCs/>
                <w:sz w:val="20"/>
                <w:szCs w:val="20"/>
              </w:rPr>
              <w:t xml:space="preserve"> present that </w:t>
            </w:r>
            <w:r w:rsidR="00B539D1">
              <w:rPr>
                <w:rFonts w:cs="Arial"/>
                <w:bCs/>
                <w:sz w:val="20"/>
                <w:szCs w:val="20"/>
              </w:rPr>
              <w:t>the cashbook bala</w:t>
            </w:r>
            <w:r w:rsidR="00752E97">
              <w:rPr>
                <w:rFonts w:cs="Arial"/>
                <w:bCs/>
                <w:sz w:val="20"/>
                <w:szCs w:val="20"/>
              </w:rPr>
              <w:t xml:space="preserve">nce at the </w:t>
            </w:r>
            <w:r w:rsidR="004E6F42">
              <w:rPr>
                <w:rFonts w:cs="Arial"/>
                <w:bCs/>
                <w:sz w:val="20"/>
                <w:szCs w:val="20"/>
              </w:rPr>
              <w:t>30</w:t>
            </w:r>
            <w:r w:rsidR="004E6F42" w:rsidRPr="004E6F42">
              <w:rPr>
                <w:rFonts w:cs="Arial"/>
                <w:bCs/>
                <w:sz w:val="20"/>
                <w:szCs w:val="20"/>
                <w:vertAlign w:val="superscript"/>
              </w:rPr>
              <w:t>th</w:t>
            </w:r>
            <w:r w:rsidR="004E6F42">
              <w:rPr>
                <w:rFonts w:cs="Arial"/>
                <w:bCs/>
                <w:sz w:val="20"/>
                <w:szCs w:val="20"/>
              </w:rPr>
              <w:t xml:space="preserve"> </w:t>
            </w:r>
            <w:r w:rsidR="00405CD8">
              <w:rPr>
                <w:rFonts w:cs="Arial"/>
                <w:bCs/>
                <w:sz w:val="20"/>
                <w:szCs w:val="20"/>
              </w:rPr>
              <w:t>Sept 2023</w:t>
            </w:r>
            <w:r w:rsidR="00752E97">
              <w:rPr>
                <w:rFonts w:cs="Arial"/>
                <w:bCs/>
                <w:sz w:val="20"/>
                <w:szCs w:val="20"/>
              </w:rPr>
              <w:t xml:space="preserve"> was £</w:t>
            </w:r>
            <w:r w:rsidR="00405CD8">
              <w:rPr>
                <w:rFonts w:cs="Arial"/>
                <w:bCs/>
                <w:sz w:val="20"/>
                <w:szCs w:val="20"/>
              </w:rPr>
              <w:t>6,985.71</w:t>
            </w:r>
            <w:r w:rsidR="00A11AC6">
              <w:rPr>
                <w:rFonts w:cs="Arial"/>
                <w:bCs/>
                <w:sz w:val="20"/>
                <w:szCs w:val="20"/>
              </w:rPr>
              <w:t xml:space="preserve"> </w:t>
            </w:r>
          </w:p>
          <w:p w14:paraId="20B5691E" w14:textId="77777777" w:rsidR="0039230B" w:rsidRDefault="0039230B" w:rsidP="00C16E66">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rFonts w:cs="Arial"/>
                <w:bCs/>
                <w:sz w:val="20"/>
                <w:szCs w:val="20"/>
              </w:rPr>
            </w:pPr>
          </w:p>
          <w:p w14:paraId="6D68C1BF" w14:textId="1000361A" w:rsidR="00664B7E" w:rsidRDefault="00752E97" w:rsidP="00752E97">
            <w:pPr>
              <w:pStyle w:val="ListParagraph"/>
              <w:widowControl/>
              <w:numPr>
                <w:ilvl w:val="0"/>
                <w:numId w:val="1"/>
              </w:numPr>
              <w:tabs>
                <w:tab w:val="left" w:pos="921"/>
              </w:tabs>
              <w:autoSpaceDE/>
              <w:autoSpaceDN/>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 xml:space="preserve">To </w:t>
            </w:r>
            <w:r w:rsidR="00F323C5">
              <w:rPr>
                <w:rFonts w:cs="Arial"/>
                <w:bCs/>
                <w:sz w:val="20"/>
                <w:szCs w:val="20"/>
              </w:rPr>
              <w:t xml:space="preserve">remove the </w:t>
            </w:r>
            <w:proofErr w:type="spellStart"/>
            <w:r w:rsidR="00F323C5">
              <w:rPr>
                <w:rFonts w:cs="Arial"/>
                <w:bCs/>
                <w:sz w:val="20"/>
                <w:szCs w:val="20"/>
              </w:rPr>
              <w:t>ex Chair</w:t>
            </w:r>
            <w:proofErr w:type="spellEnd"/>
            <w:r w:rsidR="00F323C5">
              <w:rPr>
                <w:rFonts w:cs="Arial"/>
                <w:bCs/>
                <w:sz w:val="20"/>
                <w:szCs w:val="20"/>
              </w:rPr>
              <w:t xml:space="preserve"> from the</w:t>
            </w:r>
            <w:r w:rsidR="00405CD8">
              <w:rPr>
                <w:rFonts w:cs="Arial"/>
                <w:bCs/>
                <w:sz w:val="20"/>
                <w:szCs w:val="20"/>
              </w:rPr>
              <w:t xml:space="preserve"> Parish Council Bank Account.</w:t>
            </w:r>
          </w:p>
          <w:p w14:paraId="29EE5975" w14:textId="04EC5796" w:rsidR="00405CD8" w:rsidRDefault="00405CD8" w:rsidP="00405CD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rFonts w:cs="Arial"/>
                <w:bCs/>
                <w:sz w:val="20"/>
                <w:szCs w:val="20"/>
              </w:rPr>
            </w:pPr>
          </w:p>
          <w:p w14:paraId="79E8BF86" w14:textId="31F919C9" w:rsidR="00405CD8" w:rsidRPr="00405CD8" w:rsidRDefault="00F323C5" w:rsidP="00405CD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
                <w:sz w:val="20"/>
                <w:szCs w:val="20"/>
              </w:rPr>
              <w:t>Resolved</w:t>
            </w:r>
            <w:r w:rsidR="00405CD8">
              <w:rPr>
                <w:rFonts w:cs="Arial"/>
                <w:bCs/>
                <w:sz w:val="20"/>
                <w:szCs w:val="20"/>
              </w:rPr>
              <w:t xml:space="preserve"> Clerk confirmed that Ex-Councillor Mr J Stephens needs to be removed from the Parish Council Bank Accounts. </w:t>
            </w:r>
          </w:p>
          <w:p w14:paraId="6AF4AA2C" w14:textId="77777777" w:rsidR="00752E97" w:rsidRPr="002831A3" w:rsidRDefault="00752E97" w:rsidP="00752E97">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rFonts w:cs="Arial"/>
                <w:bCs/>
                <w:sz w:val="20"/>
                <w:szCs w:val="20"/>
              </w:rPr>
            </w:pPr>
          </w:p>
          <w:p w14:paraId="14BE17EC" w14:textId="4ED78583" w:rsidR="00CA2AA5" w:rsidRPr="002831A3" w:rsidRDefault="00E524A7" w:rsidP="00752E97">
            <w:pPr>
              <w:pStyle w:val="ListParagraph"/>
              <w:widowControl/>
              <w:numPr>
                <w:ilvl w:val="0"/>
                <w:numId w:val="1"/>
              </w:numPr>
              <w:tabs>
                <w:tab w:val="left" w:pos="921"/>
              </w:tabs>
              <w:autoSpaceDE/>
              <w:autoSpaceDN/>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2831A3">
              <w:rPr>
                <w:rFonts w:cs="Arial"/>
                <w:bCs/>
                <w:sz w:val="20"/>
                <w:szCs w:val="20"/>
              </w:rPr>
              <w:t xml:space="preserve">Approval of </w:t>
            </w:r>
            <w:r w:rsidR="00405CD8" w:rsidRPr="002831A3">
              <w:rPr>
                <w:rFonts w:cs="Arial"/>
                <w:bCs/>
                <w:sz w:val="20"/>
                <w:szCs w:val="20"/>
              </w:rPr>
              <w:t xml:space="preserve">change of address for Parish Council Bank Accounts. </w:t>
            </w:r>
          </w:p>
          <w:p w14:paraId="52C85108" w14:textId="63631C88" w:rsidR="004E6F42" w:rsidRPr="002831A3" w:rsidRDefault="004E6F42" w:rsidP="004E6F42">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rFonts w:cs="Arial"/>
                <w:bCs/>
                <w:sz w:val="20"/>
                <w:szCs w:val="20"/>
              </w:rPr>
            </w:pPr>
          </w:p>
          <w:p w14:paraId="0F9B875C" w14:textId="64299E68" w:rsidR="00E32191" w:rsidRPr="002831A3" w:rsidRDefault="0024046A" w:rsidP="00FD214F">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831A3">
              <w:rPr>
                <w:rFonts w:ascii="Verdana" w:hAnsi="Verdana"/>
                <w:b/>
                <w:bCs/>
                <w:sz w:val="20"/>
                <w:szCs w:val="20"/>
              </w:rPr>
              <w:t xml:space="preserve">Resolved </w:t>
            </w:r>
            <w:r w:rsidRPr="002831A3">
              <w:rPr>
                <w:rFonts w:ascii="Verdana" w:hAnsi="Verdana"/>
                <w:sz w:val="20"/>
                <w:szCs w:val="20"/>
              </w:rPr>
              <w:t xml:space="preserve">by all present </w:t>
            </w:r>
            <w:r w:rsidR="00405CD8" w:rsidRPr="002831A3">
              <w:rPr>
                <w:rFonts w:ascii="Verdana" w:hAnsi="Verdana"/>
                <w:sz w:val="20"/>
                <w:szCs w:val="20"/>
              </w:rPr>
              <w:t xml:space="preserve">that letters be signed to go to the administrators of all the </w:t>
            </w:r>
            <w:proofErr w:type="spellStart"/>
            <w:r w:rsidR="00405CD8" w:rsidRPr="002831A3">
              <w:rPr>
                <w:rFonts w:ascii="Verdana" w:hAnsi="Verdana"/>
                <w:sz w:val="20"/>
                <w:szCs w:val="20"/>
              </w:rPr>
              <w:t>Bassenthwaite</w:t>
            </w:r>
            <w:proofErr w:type="spellEnd"/>
            <w:r w:rsidR="00405CD8" w:rsidRPr="002831A3">
              <w:rPr>
                <w:rFonts w:ascii="Verdana" w:hAnsi="Verdana"/>
                <w:sz w:val="20"/>
                <w:szCs w:val="20"/>
              </w:rPr>
              <w:t xml:space="preserve"> Parish Council Bank Accounts requesting that the registered address be updated as a matter of urgency to the address of the Locum Clerk.  Cllrs </w:t>
            </w:r>
            <w:r w:rsidR="002831A3" w:rsidRPr="002831A3">
              <w:rPr>
                <w:rFonts w:ascii="Verdana" w:hAnsi="Verdana"/>
                <w:sz w:val="20"/>
                <w:szCs w:val="20"/>
              </w:rPr>
              <w:t>B Cooper-Holmes</w:t>
            </w:r>
            <w:r w:rsidR="00405CD8" w:rsidRPr="002831A3">
              <w:rPr>
                <w:rFonts w:ascii="Verdana" w:hAnsi="Verdana"/>
                <w:sz w:val="20"/>
                <w:szCs w:val="20"/>
              </w:rPr>
              <w:t xml:space="preserve"> and </w:t>
            </w:r>
            <w:r w:rsidR="002831A3" w:rsidRPr="002831A3">
              <w:rPr>
                <w:rFonts w:ascii="Verdana" w:hAnsi="Verdana"/>
                <w:sz w:val="20"/>
                <w:szCs w:val="20"/>
              </w:rPr>
              <w:t xml:space="preserve">Cllr J </w:t>
            </w:r>
            <w:proofErr w:type="spellStart"/>
            <w:r w:rsidR="002831A3" w:rsidRPr="002831A3">
              <w:rPr>
                <w:rFonts w:ascii="Verdana" w:hAnsi="Verdana"/>
                <w:sz w:val="20"/>
                <w:szCs w:val="20"/>
              </w:rPr>
              <w:t>Mattinson</w:t>
            </w:r>
            <w:proofErr w:type="spellEnd"/>
            <w:r w:rsidR="00405CD8" w:rsidRPr="002831A3">
              <w:rPr>
                <w:rFonts w:ascii="Verdana" w:hAnsi="Verdana"/>
                <w:sz w:val="20"/>
                <w:szCs w:val="20"/>
              </w:rPr>
              <w:t xml:space="preserve"> signed the relevant letters as current signatories on the accounts. </w:t>
            </w:r>
          </w:p>
          <w:p w14:paraId="3D2E68F9" w14:textId="387DDC1E" w:rsidR="00E524A7" w:rsidRPr="002831A3" w:rsidRDefault="00E524A7" w:rsidP="00FD214F">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4F724590" w14:textId="35C58349" w:rsidR="00E524A7" w:rsidRPr="00E524A7" w:rsidRDefault="00E524A7" w:rsidP="00FD214F">
            <w:pPr>
              <w:pStyle w:val="NoSpacing"/>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r w:rsidRPr="002831A3">
              <w:rPr>
                <w:rFonts w:ascii="Verdana" w:hAnsi="Verdana"/>
                <w:b/>
                <w:bCs/>
                <w:sz w:val="20"/>
                <w:szCs w:val="20"/>
              </w:rPr>
              <w:t>Action: Clerk to process this</w:t>
            </w:r>
            <w:r w:rsidR="002831A3" w:rsidRPr="002831A3">
              <w:rPr>
                <w:rFonts w:ascii="Verdana" w:hAnsi="Verdana"/>
                <w:b/>
                <w:bCs/>
                <w:sz w:val="20"/>
                <w:szCs w:val="20"/>
              </w:rPr>
              <w:t xml:space="preserve"> and agenda Bank Accounts for a future meeting.</w:t>
            </w:r>
            <w:r w:rsidR="002831A3">
              <w:rPr>
                <w:rFonts w:ascii="Verdana" w:hAnsi="Verdana"/>
                <w:b/>
                <w:bCs/>
                <w:sz w:val="20"/>
                <w:szCs w:val="20"/>
              </w:rPr>
              <w:t xml:space="preserve"> </w:t>
            </w:r>
          </w:p>
          <w:p w14:paraId="535F61BC" w14:textId="096C0229" w:rsidR="00756EE0" w:rsidRPr="0024046A" w:rsidRDefault="00756EE0" w:rsidP="00FD214F">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405CD8" w:rsidRPr="00227E36" w14:paraId="17DBF14F"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B4D54E9" w14:textId="03CF78C6" w:rsidR="00405CD8" w:rsidRDefault="00405CD8" w:rsidP="00553DEC">
            <w:pPr>
              <w:rPr>
                <w:rFonts w:cs="Arial"/>
                <w:sz w:val="20"/>
                <w:szCs w:val="20"/>
              </w:rPr>
            </w:pPr>
            <w:r>
              <w:rPr>
                <w:rFonts w:cs="Arial"/>
                <w:sz w:val="20"/>
                <w:szCs w:val="20"/>
              </w:rPr>
              <w:t>17</w:t>
            </w:r>
          </w:p>
        </w:tc>
        <w:tc>
          <w:tcPr>
            <w:tcW w:w="9639" w:type="dxa"/>
          </w:tcPr>
          <w:p w14:paraId="1A43320A" w14:textId="69EC6381" w:rsidR="00405CD8" w:rsidRDefault="002831A3" w:rsidP="0006428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Committee</w:t>
            </w:r>
            <w:r w:rsidR="00405CD8">
              <w:rPr>
                <w:b/>
                <w:bCs/>
                <w:sz w:val="20"/>
                <w:szCs w:val="20"/>
              </w:rPr>
              <w:t xml:space="preserve"> Reports</w:t>
            </w:r>
          </w:p>
          <w:p w14:paraId="416D6136" w14:textId="77777777" w:rsidR="00405CD8" w:rsidRDefault="00405CD8" w:rsidP="0006428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p>
          <w:p w14:paraId="2A326652" w14:textId="295D4135" w:rsidR="00405CD8" w:rsidRDefault="00405CD8" w:rsidP="00405CD8">
            <w:pPr>
              <w:pStyle w:val="ListParagraph"/>
              <w:widowControl/>
              <w:numPr>
                <w:ilvl w:val="0"/>
                <w:numId w:val="31"/>
              </w:numPr>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Village Green Committee</w:t>
            </w:r>
          </w:p>
          <w:p w14:paraId="799B598E" w14:textId="3F5214A0" w:rsidR="00405CD8" w:rsidRDefault="00405CD8"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4AEE144B" w14:textId="0E4DFE6C" w:rsidR="00405CD8" w:rsidRDefault="00405CD8"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Clerk confirmed that concerns have been raised with the Parish Council regarding the condition of the surface of the Village Green.</w:t>
            </w:r>
          </w:p>
          <w:p w14:paraId="6126360C" w14:textId="11F448C6" w:rsidR="00405CD8" w:rsidRDefault="00405CD8"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6398824F" w14:textId="3F2D5379" w:rsidR="00405CD8" w:rsidRDefault="00405CD8"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sidRPr="001325E7">
              <w:rPr>
                <w:sz w:val="20"/>
                <w:szCs w:val="20"/>
              </w:rPr>
              <w:t>The Clerk provided a brief over view of Common Land legislatio</w:t>
            </w:r>
            <w:r w:rsidR="007042F4" w:rsidRPr="001325E7">
              <w:rPr>
                <w:sz w:val="20"/>
                <w:szCs w:val="20"/>
              </w:rPr>
              <w:t>n/management</w:t>
            </w:r>
            <w:r w:rsidR="007042F4">
              <w:rPr>
                <w:sz w:val="20"/>
                <w:szCs w:val="20"/>
              </w:rPr>
              <w:t xml:space="preserve"> guidance and confirmed that under S.12 of </w:t>
            </w:r>
            <w:proofErr w:type="spellStart"/>
            <w:r w:rsidR="007042F4">
              <w:rPr>
                <w:sz w:val="20"/>
                <w:szCs w:val="20"/>
              </w:rPr>
              <w:t>Inclosure</w:t>
            </w:r>
            <w:proofErr w:type="spellEnd"/>
            <w:r w:rsidR="007042F4">
              <w:rPr>
                <w:sz w:val="20"/>
                <w:szCs w:val="20"/>
              </w:rPr>
              <w:t xml:space="preserve"> Act 1857 it is a criminal offence to ‘undertake any act which causes injury to the green’ (including digging the turf) so it would be illegal for the Parish Council to take any action to replace/alter the surface of the Green, and under S.29 Commons Act 1876 any disturbance or interreference with the soil of the green could be deemed a public nuisance.  </w:t>
            </w:r>
          </w:p>
          <w:p w14:paraId="15627526" w14:textId="7D34F20A" w:rsidR="007042F4" w:rsidRDefault="007042F4"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73367585" w14:textId="57D9A4D1" w:rsidR="007042F4" w:rsidRDefault="007042F4"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Further the Clerk noted that under the same piece of legislation the surface of the Village Green can’t be disturbed (without consent from the Secretary of State) so to have goal posts/play equipment/benches etc on the Village Green </w:t>
            </w:r>
            <w:r w:rsidR="001325E7">
              <w:rPr>
                <w:sz w:val="20"/>
                <w:szCs w:val="20"/>
              </w:rPr>
              <w:t xml:space="preserve">are also potentially </w:t>
            </w:r>
            <w:r>
              <w:rPr>
                <w:sz w:val="20"/>
                <w:szCs w:val="20"/>
              </w:rPr>
              <w:t xml:space="preserve">outside of the law and consideration </w:t>
            </w:r>
            <w:r w:rsidR="001325E7">
              <w:rPr>
                <w:sz w:val="20"/>
                <w:szCs w:val="20"/>
              </w:rPr>
              <w:t>will need to be given on how to regularise the legal position of these structures.</w:t>
            </w:r>
            <w:r>
              <w:rPr>
                <w:sz w:val="20"/>
                <w:szCs w:val="20"/>
              </w:rPr>
              <w:t xml:space="preserve"> </w:t>
            </w:r>
          </w:p>
          <w:p w14:paraId="6209EDF3" w14:textId="31FA5C25" w:rsidR="007042F4" w:rsidRDefault="007042F4"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6CADBB40" w14:textId="5DDCB494" w:rsidR="007042F4" w:rsidRDefault="001325E7"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The Clerk confirmed there is a</w:t>
            </w:r>
            <w:r w:rsidR="007042F4">
              <w:rPr>
                <w:sz w:val="20"/>
                <w:szCs w:val="20"/>
              </w:rPr>
              <w:t xml:space="preserve"> balance to be held with S.29 Commons Act 1876 which does allow for some works </w:t>
            </w:r>
            <w:r>
              <w:rPr>
                <w:sz w:val="20"/>
                <w:szCs w:val="20"/>
              </w:rPr>
              <w:t xml:space="preserve">to take </w:t>
            </w:r>
            <w:r w:rsidR="007042F4">
              <w:rPr>
                <w:sz w:val="20"/>
                <w:szCs w:val="20"/>
              </w:rPr>
              <w:t xml:space="preserve">as long as they for the ‘better enjoyment of the green’ but this would again be subject to legal advice. </w:t>
            </w:r>
          </w:p>
          <w:p w14:paraId="53CC8DE9" w14:textId="696D08A5" w:rsidR="007042F4" w:rsidRDefault="007042F4"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78EFFE70" w14:textId="2CB22CAC" w:rsidR="00405CD8" w:rsidRDefault="007042F4"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Clerk confirmed that further investigations would need to be undertaken by a solicitor regarding if there is a registered right of common exercisable over the land regarding the movement of livestock over the village green. This would come at a cost, and a quotation would need to be obtained for legal advice on this matter if this is something the Council feel they want to take forward. The information regarding the registered rights of Common is not available in the digital commons/village greens record held by Cumberland Council.  </w:t>
            </w:r>
          </w:p>
          <w:p w14:paraId="7FB4ECA0" w14:textId="77777777" w:rsidR="007042F4" w:rsidRDefault="007042F4"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03326EC6" w14:textId="503B2E87" w:rsidR="00405CD8" w:rsidRPr="001325E7" w:rsidRDefault="00405CD8"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r w:rsidRPr="001325E7">
              <w:rPr>
                <w:b/>
                <w:bCs/>
                <w:sz w:val="20"/>
                <w:szCs w:val="20"/>
              </w:rPr>
              <w:t xml:space="preserve">Resolved </w:t>
            </w:r>
            <w:r w:rsidR="001325E7" w:rsidRPr="001325E7">
              <w:rPr>
                <w:sz w:val="20"/>
                <w:szCs w:val="20"/>
              </w:rPr>
              <w:t>by all present t</w:t>
            </w:r>
            <w:r w:rsidR="00920500" w:rsidRPr="001325E7">
              <w:rPr>
                <w:sz w:val="20"/>
                <w:szCs w:val="20"/>
              </w:rPr>
              <w:t xml:space="preserve">hat the Clerk seek </w:t>
            </w:r>
            <w:r w:rsidR="001325E7" w:rsidRPr="001325E7">
              <w:rPr>
                <w:sz w:val="20"/>
                <w:szCs w:val="20"/>
              </w:rPr>
              <w:t xml:space="preserve">initial legal </w:t>
            </w:r>
            <w:r w:rsidR="00920500" w:rsidRPr="001325E7">
              <w:rPr>
                <w:sz w:val="20"/>
                <w:szCs w:val="20"/>
              </w:rPr>
              <w:t xml:space="preserve">advice re droving of stock </w:t>
            </w:r>
            <w:r w:rsidR="001325E7" w:rsidRPr="001325E7">
              <w:rPr>
                <w:sz w:val="20"/>
                <w:szCs w:val="20"/>
              </w:rPr>
              <w:t xml:space="preserve">across a Village Green </w:t>
            </w:r>
            <w:r w:rsidR="00920500" w:rsidRPr="001325E7">
              <w:rPr>
                <w:sz w:val="20"/>
                <w:szCs w:val="20"/>
              </w:rPr>
              <w:t xml:space="preserve">and </w:t>
            </w:r>
            <w:r w:rsidR="001325E7" w:rsidRPr="001325E7">
              <w:rPr>
                <w:sz w:val="20"/>
                <w:szCs w:val="20"/>
              </w:rPr>
              <w:t xml:space="preserve">associated </w:t>
            </w:r>
            <w:r w:rsidR="00920500" w:rsidRPr="001325E7">
              <w:rPr>
                <w:sz w:val="20"/>
                <w:szCs w:val="20"/>
              </w:rPr>
              <w:t>liabilities</w:t>
            </w:r>
            <w:r w:rsidR="001325E7" w:rsidRPr="001325E7">
              <w:rPr>
                <w:sz w:val="20"/>
                <w:szCs w:val="20"/>
              </w:rPr>
              <w:t xml:space="preserve"> for Village Green Management.</w:t>
            </w:r>
            <w:r w:rsidR="001325E7" w:rsidRPr="001325E7">
              <w:rPr>
                <w:b/>
                <w:bCs/>
                <w:sz w:val="20"/>
                <w:szCs w:val="20"/>
              </w:rPr>
              <w:t xml:space="preserve"> </w:t>
            </w:r>
          </w:p>
          <w:p w14:paraId="0974D8E6" w14:textId="62B19996" w:rsidR="001325E7" w:rsidRPr="001325E7" w:rsidRDefault="001325E7"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p>
          <w:p w14:paraId="525E0BDF" w14:textId="15B2F15C" w:rsidR="001325E7" w:rsidRPr="001325E7" w:rsidRDefault="001325E7"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sidRPr="001325E7">
              <w:rPr>
                <w:b/>
                <w:bCs/>
                <w:sz w:val="20"/>
                <w:szCs w:val="20"/>
              </w:rPr>
              <w:t xml:space="preserve">Resolved </w:t>
            </w:r>
            <w:r w:rsidRPr="001325E7">
              <w:rPr>
                <w:sz w:val="20"/>
                <w:szCs w:val="20"/>
              </w:rPr>
              <w:t xml:space="preserve">by all present that the Clerk obtain a quotation for the surveying of the trees on the Village Green and agenda for the November 2023 meeting. </w:t>
            </w:r>
          </w:p>
          <w:p w14:paraId="286A8309" w14:textId="77777777" w:rsidR="002831A3" w:rsidRPr="001325E7" w:rsidRDefault="002831A3" w:rsidP="00405CD8">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p>
          <w:p w14:paraId="04AFE781" w14:textId="2AE66B75" w:rsidR="00405CD8" w:rsidRPr="001325E7" w:rsidRDefault="00405CD8" w:rsidP="00405CD8">
            <w:pPr>
              <w:pStyle w:val="ListParagraph"/>
              <w:widowControl/>
              <w:numPr>
                <w:ilvl w:val="0"/>
                <w:numId w:val="31"/>
              </w:numPr>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sidRPr="001325E7">
              <w:rPr>
                <w:sz w:val="20"/>
                <w:szCs w:val="20"/>
              </w:rPr>
              <w:t>Parish Owned Land Committee</w:t>
            </w:r>
            <w:r w:rsidR="002831A3" w:rsidRPr="001325E7">
              <w:rPr>
                <w:sz w:val="20"/>
                <w:szCs w:val="20"/>
              </w:rPr>
              <w:t xml:space="preserve"> </w:t>
            </w:r>
          </w:p>
          <w:p w14:paraId="64B53B0C" w14:textId="77777777" w:rsidR="001325E7" w:rsidRDefault="001325E7" w:rsidP="001325E7">
            <w:pPr>
              <w:pStyle w:val="ListParagraph"/>
              <w:widowControl/>
              <w:tabs>
                <w:tab w:val="left" w:pos="921"/>
              </w:tabs>
              <w:autoSpaceDE/>
              <w:autoSpaceDN/>
              <w:ind w:left="720" w:firstLine="0"/>
              <w:cnfStyle w:val="000000100000" w:firstRow="0" w:lastRow="0" w:firstColumn="0" w:lastColumn="0" w:oddVBand="0" w:evenVBand="0" w:oddHBand="1" w:evenHBand="0" w:firstRowFirstColumn="0" w:firstRowLastColumn="0" w:lastRowFirstColumn="0" w:lastRowLastColumn="0"/>
              <w:rPr>
                <w:sz w:val="20"/>
                <w:szCs w:val="20"/>
              </w:rPr>
            </w:pPr>
          </w:p>
          <w:p w14:paraId="3DD45EBC" w14:textId="6061CC37" w:rsidR="001325E7" w:rsidRDefault="001325E7" w:rsidP="001325E7">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No further updates were received. </w:t>
            </w:r>
          </w:p>
          <w:p w14:paraId="22E4498D" w14:textId="77777777" w:rsidR="001325E7" w:rsidRPr="001325E7" w:rsidRDefault="001325E7" w:rsidP="001325E7">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25A0F2EA" w14:textId="3474D5C4" w:rsidR="00C01611" w:rsidRDefault="00405CD8" w:rsidP="00C01611">
            <w:pPr>
              <w:pStyle w:val="ListParagraph"/>
              <w:widowControl/>
              <w:numPr>
                <w:ilvl w:val="0"/>
                <w:numId w:val="31"/>
              </w:numPr>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Playareas</w:t>
            </w:r>
            <w:proofErr w:type="spellEnd"/>
            <w:r>
              <w:rPr>
                <w:sz w:val="20"/>
                <w:szCs w:val="20"/>
              </w:rPr>
              <w:t xml:space="preserve"> </w:t>
            </w:r>
            <w:r w:rsidR="00C01611">
              <w:rPr>
                <w:sz w:val="20"/>
                <w:szCs w:val="20"/>
              </w:rPr>
              <w:t>Committee</w:t>
            </w:r>
          </w:p>
          <w:p w14:paraId="01397F99" w14:textId="72E0026B" w:rsidR="001325E7" w:rsidRDefault="001325E7" w:rsidP="001325E7">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16C9C998" w14:textId="470F8CFB" w:rsidR="001325E7" w:rsidRPr="001325E7" w:rsidRDefault="001325E7" w:rsidP="001325E7">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No further updates were received. </w:t>
            </w:r>
          </w:p>
          <w:p w14:paraId="38245978" w14:textId="77777777" w:rsidR="007339B5" w:rsidRDefault="007339B5" w:rsidP="00C01611">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56E09C04" w14:textId="53714AE6" w:rsidR="007339B5" w:rsidRPr="001325E7" w:rsidRDefault="007339B5" w:rsidP="00C01611">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r w:rsidRPr="001325E7">
              <w:rPr>
                <w:b/>
                <w:bCs/>
                <w:sz w:val="20"/>
                <w:szCs w:val="20"/>
              </w:rPr>
              <w:t xml:space="preserve">Action: Clerk to send over </w:t>
            </w:r>
            <w:proofErr w:type="spellStart"/>
            <w:r w:rsidRPr="001325E7">
              <w:rPr>
                <w:b/>
                <w:bCs/>
                <w:sz w:val="20"/>
                <w:szCs w:val="20"/>
              </w:rPr>
              <w:t>playarea</w:t>
            </w:r>
            <w:proofErr w:type="spellEnd"/>
            <w:r w:rsidRPr="001325E7">
              <w:rPr>
                <w:b/>
                <w:bCs/>
                <w:sz w:val="20"/>
                <w:szCs w:val="20"/>
              </w:rPr>
              <w:t xml:space="preserve"> </w:t>
            </w:r>
            <w:r w:rsidR="001325E7" w:rsidRPr="001325E7">
              <w:rPr>
                <w:b/>
                <w:bCs/>
                <w:sz w:val="20"/>
                <w:szCs w:val="20"/>
              </w:rPr>
              <w:t xml:space="preserve">fortnightly inspection </w:t>
            </w:r>
            <w:r w:rsidRPr="001325E7">
              <w:rPr>
                <w:b/>
                <w:bCs/>
                <w:sz w:val="20"/>
                <w:szCs w:val="20"/>
              </w:rPr>
              <w:t xml:space="preserve">forms to </w:t>
            </w:r>
            <w:r w:rsidR="001325E7" w:rsidRPr="001325E7">
              <w:rPr>
                <w:b/>
                <w:bCs/>
                <w:sz w:val="20"/>
                <w:szCs w:val="20"/>
              </w:rPr>
              <w:t>Cllr K Armstrong</w:t>
            </w:r>
          </w:p>
          <w:p w14:paraId="3C5340F5" w14:textId="60EFC3F4" w:rsidR="001325E7" w:rsidRDefault="001325E7" w:rsidP="00C01611">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693D5662" w14:textId="53530F0A" w:rsidR="001325E7" w:rsidRPr="001325E7" w:rsidRDefault="001325E7" w:rsidP="00C01611">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 xml:space="preserve">Action: Clerk to check that </w:t>
            </w:r>
            <w:proofErr w:type="spellStart"/>
            <w:r>
              <w:rPr>
                <w:b/>
                <w:bCs/>
                <w:sz w:val="20"/>
                <w:szCs w:val="20"/>
              </w:rPr>
              <w:t>Bassenthwaite</w:t>
            </w:r>
            <w:proofErr w:type="spellEnd"/>
            <w:r>
              <w:rPr>
                <w:b/>
                <w:bCs/>
                <w:sz w:val="20"/>
                <w:szCs w:val="20"/>
              </w:rPr>
              <w:t xml:space="preserve"> </w:t>
            </w:r>
            <w:proofErr w:type="spellStart"/>
            <w:r>
              <w:rPr>
                <w:b/>
                <w:bCs/>
                <w:sz w:val="20"/>
                <w:szCs w:val="20"/>
              </w:rPr>
              <w:t>Playarea</w:t>
            </w:r>
            <w:proofErr w:type="spellEnd"/>
            <w:r>
              <w:rPr>
                <w:b/>
                <w:bCs/>
                <w:sz w:val="20"/>
                <w:szCs w:val="20"/>
              </w:rPr>
              <w:t xml:space="preserve"> is on the independent inspector list for 2023</w:t>
            </w:r>
          </w:p>
          <w:p w14:paraId="10BF5992" w14:textId="2ADD268E" w:rsidR="00C01611" w:rsidRPr="00C01611" w:rsidRDefault="00C01611" w:rsidP="00C01611">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tc>
      </w:tr>
      <w:tr w:rsidR="00227E36" w:rsidRPr="00227E36" w14:paraId="21979930" w14:textId="77777777" w:rsidTr="005A0405">
        <w:tc>
          <w:tcPr>
            <w:tcW w:w="1129" w:type="dxa"/>
          </w:tcPr>
          <w:p w14:paraId="27E324C5" w14:textId="763CEE64" w:rsidR="00227E36" w:rsidRPr="00227E36" w:rsidRDefault="00405CD8" w:rsidP="00553DEC">
            <w:pPr>
              <w:cnfStyle w:val="001000000000" w:firstRow="0" w:lastRow="0" w:firstColumn="1" w:lastColumn="0" w:oddVBand="0" w:evenVBand="0" w:oddHBand="0" w:evenHBand="0" w:firstRowFirstColumn="0" w:firstRowLastColumn="0" w:lastRowFirstColumn="0" w:lastRowLastColumn="0"/>
              <w:rPr>
                <w:rFonts w:cs="Arial"/>
                <w:sz w:val="20"/>
                <w:szCs w:val="20"/>
              </w:rPr>
            </w:pPr>
            <w:r>
              <w:rPr>
                <w:rFonts w:cs="Arial"/>
                <w:sz w:val="20"/>
                <w:szCs w:val="20"/>
              </w:rPr>
              <w:lastRenderedPageBreak/>
              <w:t>18</w:t>
            </w:r>
          </w:p>
        </w:tc>
        <w:tc>
          <w:tcPr>
            <w:tcW w:w="9639" w:type="dxa"/>
          </w:tcPr>
          <w:p w14:paraId="48B19BB9" w14:textId="6D42F72A" w:rsidR="00227E36" w:rsidRDefault="00227E36" w:rsidP="00064288">
            <w:pPr>
              <w:widowControl/>
              <w:tabs>
                <w:tab w:val="left" w:pos="921"/>
              </w:tabs>
              <w:autoSpaceDE/>
              <w:autoSpaceDN/>
              <w:rPr>
                <w:b/>
                <w:bCs/>
                <w:sz w:val="20"/>
                <w:szCs w:val="20"/>
              </w:rPr>
            </w:pPr>
            <w:r w:rsidRPr="00227E36">
              <w:rPr>
                <w:b/>
                <w:bCs/>
                <w:sz w:val="20"/>
                <w:szCs w:val="20"/>
              </w:rPr>
              <w:t>Correspondence Received</w:t>
            </w:r>
          </w:p>
          <w:p w14:paraId="3D10F4DA" w14:textId="453D8AF4" w:rsidR="00064288" w:rsidRDefault="00064288" w:rsidP="00064288">
            <w:pPr>
              <w:widowControl/>
              <w:tabs>
                <w:tab w:val="left" w:pos="921"/>
              </w:tabs>
              <w:autoSpaceDE/>
              <w:autoSpaceDN/>
              <w:rPr>
                <w:b/>
                <w:bCs/>
                <w:sz w:val="20"/>
                <w:szCs w:val="20"/>
              </w:rPr>
            </w:pPr>
          </w:p>
          <w:p w14:paraId="20C00B3C" w14:textId="77777777" w:rsidR="00107F54" w:rsidRDefault="00BD456F" w:rsidP="004E6F42">
            <w:pPr>
              <w:widowControl/>
              <w:tabs>
                <w:tab w:val="left" w:pos="921"/>
              </w:tabs>
              <w:autoSpaceDE/>
              <w:autoSpaceDN/>
              <w:rPr>
                <w:sz w:val="20"/>
                <w:szCs w:val="20"/>
              </w:rPr>
            </w:pPr>
            <w:r>
              <w:rPr>
                <w:sz w:val="20"/>
                <w:szCs w:val="20"/>
              </w:rPr>
              <w:t>Unless otherwise mentioned below all correspondence was noted as received</w:t>
            </w:r>
          </w:p>
          <w:p w14:paraId="3BA6626A" w14:textId="77777777" w:rsidR="00107F54" w:rsidRDefault="00107F54" w:rsidP="004E6F42">
            <w:pPr>
              <w:widowControl/>
              <w:tabs>
                <w:tab w:val="left" w:pos="921"/>
              </w:tabs>
              <w:autoSpaceDE/>
              <w:autoSpaceDN/>
              <w:rPr>
                <w:sz w:val="20"/>
                <w:szCs w:val="20"/>
              </w:rPr>
            </w:pPr>
          </w:p>
          <w:p w14:paraId="791A497A" w14:textId="6313CEB3" w:rsidR="0024046A" w:rsidRDefault="00E524A7" w:rsidP="0024046A">
            <w:pPr>
              <w:pStyle w:val="ListParagraph"/>
              <w:widowControl/>
              <w:numPr>
                <w:ilvl w:val="0"/>
                <w:numId w:val="23"/>
              </w:numPr>
              <w:tabs>
                <w:tab w:val="left" w:pos="921"/>
              </w:tabs>
              <w:autoSpaceDE/>
              <w:autoSpaceDN/>
              <w:rPr>
                <w:sz w:val="20"/>
                <w:szCs w:val="20"/>
              </w:rPr>
            </w:pPr>
            <w:r>
              <w:rPr>
                <w:sz w:val="20"/>
                <w:szCs w:val="20"/>
              </w:rPr>
              <w:t>LDNPA Visitor Management Questionnaire</w:t>
            </w:r>
          </w:p>
          <w:p w14:paraId="7F1F8E23" w14:textId="77777777" w:rsidR="00803AF0" w:rsidRDefault="00803AF0" w:rsidP="00803AF0">
            <w:pPr>
              <w:pStyle w:val="ListParagraph"/>
              <w:widowControl/>
              <w:tabs>
                <w:tab w:val="left" w:pos="921"/>
              </w:tabs>
              <w:autoSpaceDE/>
              <w:autoSpaceDN/>
              <w:ind w:left="720" w:firstLine="0"/>
              <w:rPr>
                <w:sz w:val="20"/>
                <w:szCs w:val="20"/>
              </w:rPr>
            </w:pPr>
          </w:p>
          <w:p w14:paraId="0C6734D8" w14:textId="2E1207FA" w:rsidR="0024046A" w:rsidRDefault="0024046A" w:rsidP="0024046A">
            <w:pPr>
              <w:widowControl/>
              <w:tabs>
                <w:tab w:val="left" w:pos="921"/>
              </w:tabs>
              <w:autoSpaceDE/>
              <w:autoSpaceDN/>
              <w:rPr>
                <w:sz w:val="20"/>
                <w:szCs w:val="20"/>
              </w:rPr>
            </w:pPr>
            <w:r>
              <w:rPr>
                <w:b/>
                <w:bCs/>
                <w:sz w:val="20"/>
                <w:szCs w:val="20"/>
              </w:rPr>
              <w:t xml:space="preserve">Resolved </w:t>
            </w:r>
            <w:r>
              <w:rPr>
                <w:sz w:val="20"/>
                <w:szCs w:val="20"/>
              </w:rPr>
              <w:t xml:space="preserve">by all present that </w:t>
            </w:r>
            <w:r w:rsidR="00E524A7">
              <w:rPr>
                <w:sz w:val="20"/>
                <w:szCs w:val="20"/>
              </w:rPr>
              <w:t xml:space="preserve">delegated authority be passed to the Clerk to complete this on behalf of </w:t>
            </w:r>
            <w:proofErr w:type="spellStart"/>
            <w:r w:rsidR="00405CD8">
              <w:rPr>
                <w:sz w:val="20"/>
                <w:szCs w:val="20"/>
              </w:rPr>
              <w:t>Bassenthwaite</w:t>
            </w:r>
            <w:proofErr w:type="spellEnd"/>
            <w:r w:rsidR="00405CD8">
              <w:rPr>
                <w:sz w:val="20"/>
                <w:szCs w:val="20"/>
              </w:rPr>
              <w:t xml:space="preserve"> Parish Council</w:t>
            </w:r>
          </w:p>
          <w:p w14:paraId="19B16A24" w14:textId="4641B168" w:rsidR="00803AF0" w:rsidRDefault="00803AF0" w:rsidP="0024046A">
            <w:pPr>
              <w:widowControl/>
              <w:tabs>
                <w:tab w:val="left" w:pos="921"/>
              </w:tabs>
              <w:autoSpaceDE/>
              <w:autoSpaceDN/>
              <w:rPr>
                <w:sz w:val="20"/>
                <w:szCs w:val="20"/>
              </w:rPr>
            </w:pPr>
          </w:p>
          <w:p w14:paraId="613FC3D0" w14:textId="04C8C0B0" w:rsidR="00803AF0" w:rsidRDefault="00803AF0" w:rsidP="0024046A">
            <w:pPr>
              <w:widowControl/>
              <w:tabs>
                <w:tab w:val="left" w:pos="921"/>
              </w:tabs>
              <w:autoSpaceDE/>
              <w:autoSpaceDN/>
              <w:rPr>
                <w:b/>
                <w:bCs/>
                <w:sz w:val="20"/>
                <w:szCs w:val="20"/>
              </w:rPr>
            </w:pPr>
            <w:r>
              <w:rPr>
                <w:b/>
                <w:bCs/>
                <w:sz w:val="20"/>
                <w:szCs w:val="20"/>
              </w:rPr>
              <w:t xml:space="preserve">Action: Clerk to </w:t>
            </w:r>
            <w:r w:rsidR="00E524A7">
              <w:rPr>
                <w:b/>
                <w:bCs/>
                <w:sz w:val="20"/>
                <w:szCs w:val="20"/>
              </w:rPr>
              <w:t>complete this questionnaire</w:t>
            </w:r>
          </w:p>
          <w:p w14:paraId="2494E2A0" w14:textId="7EC6E0EC" w:rsidR="00405CD8" w:rsidRDefault="00405CD8" w:rsidP="0024046A">
            <w:pPr>
              <w:widowControl/>
              <w:tabs>
                <w:tab w:val="left" w:pos="921"/>
              </w:tabs>
              <w:autoSpaceDE/>
              <w:autoSpaceDN/>
              <w:rPr>
                <w:b/>
                <w:bCs/>
                <w:sz w:val="20"/>
                <w:szCs w:val="20"/>
              </w:rPr>
            </w:pPr>
          </w:p>
          <w:p w14:paraId="2EAFC4E8" w14:textId="60CD7B20" w:rsidR="00405CD8" w:rsidRDefault="00405CD8" w:rsidP="00405CD8">
            <w:pPr>
              <w:pStyle w:val="ListParagraph"/>
              <w:widowControl/>
              <w:numPr>
                <w:ilvl w:val="0"/>
                <w:numId w:val="23"/>
              </w:numPr>
              <w:tabs>
                <w:tab w:val="left" w:pos="921"/>
              </w:tabs>
              <w:autoSpaceDE/>
              <w:autoSpaceDN/>
              <w:rPr>
                <w:sz w:val="20"/>
                <w:szCs w:val="20"/>
              </w:rPr>
            </w:pPr>
            <w:r>
              <w:rPr>
                <w:sz w:val="20"/>
                <w:szCs w:val="20"/>
              </w:rPr>
              <w:t>Messenger Mire Woods Access Works</w:t>
            </w:r>
          </w:p>
          <w:p w14:paraId="45F95B82" w14:textId="1F41512A" w:rsidR="00405CD8" w:rsidRDefault="00405CD8" w:rsidP="00405CD8">
            <w:pPr>
              <w:widowControl/>
              <w:tabs>
                <w:tab w:val="left" w:pos="921"/>
              </w:tabs>
              <w:autoSpaceDE/>
              <w:autoSpaceDN/>
              <w:rPr>
                <w:sz w:val="20"/>
                <w:szCs w:val="20"/>
              </w:rPr>
            </w:pPr>
            <w:r>
              <w:rPr>
                <w:sz w:val="20"/>
                <w:szCs w:val="20"/>
              </w:rPr>
              <w:br/>
              <w:t>It was noted that United Utilities have recently undertake</w:t>
            </w:r>
            <w:r w:rsidR="00F82B06">
              <w:rPr>
                <w:sz w:val="20"/>
                <w:szCs w:val="20"/>
              </w:rPr>
              <w:t>n</w:t>
            </w:r>
            <w:r>
              <w:rPr>
                <w:sz w:val="20"/>
                <w:szCs w:val="20"/>
              </w:rPr>
              <w:t xml:space="preserve"> tree works on the access track to Messenger Mire Woods to facilitate easier access.</w:t>
            </w:r>
          </w:p>
          <w:p w14:paraId="7AAB47B6" w14:textId="17EAFF1D" w:rsidR="00405CD8" w:rsidRDefault="00405CD8" w:rsidP="00405CD8">
            <w:pPr>
              <w:widowControl/>
              <w:tabs>
                <w:tab w:val="left" w:pos="921"/>
              </w:tabs>
              <w:autoSpaceDE/>
              <w:autoSpaceDN/>
              <w:rPr>
                <w:sz w:val="20"/>
                <w:szCs w:val="20"/>
              </w:rPr>
            </w:pPr>
          </w:p>
          <w:p w14:paraId="2D49C7E3" w14:textId="178CD780" w:rsidR="00405CD8" w:rsidRDefault="00405CD8" w:rsidP="00405CD8">
            <w:pPr>
              <w:pStyle w:val="ListParagraph"/>
              <w:widowControl/>
              <w:numPr>
                <w:ilvl w:val="0"/>
                <w:numId w:val="23"/>
              </w:numPr>
              <w:tabs>
                <w:tab w:val="left" w:pos="921"/>
              </w:tabs>
              <w:autoSpaceDE/>
              <w:autoSpaceDN/>
              <w:rPr>
                <w:sz w:val="20"/>
                <w:szCs w:val="20"/>
              </w:rPr>
            </w:pPr>
            <w:r>
              <w:rPr>
                <w:sz w:val="20"/>
                <w:szCs w:val="20"/>
              </w:rPr>
              <w:t>Letter from Above Derwent re Joint Devolution Work</w:t>
            </w:r>
          </w:p>
          <w:p w14:paraId="173B6729" w14:textId="12EFA377" w:rsidR="00405CD8" w:rsidRDefault="00405CD8" w:rsidP="00405CD8">
            <w:pPr>
              <w:widowControl/>
              <w:tabs>
                <w:tab w:val="left" w:pos="921"/>
              </w:tabs>
              <w:autoSpaceDE/>
              <w:autoSpaceDN/>
              <w:rPr>
                <w:sz w:val="20"/>
                <w:szCs w:val="20"/>
              </w:rPr>
            </w:pPr>
          </w:p>
          <w:p w14:paraId="0E5ED3F1" w14:textId="1E0F1134" w:rsidR="00405CD8" w:rsidRDefault="00405CD8" w:rsidP="00405CD8">
            <w:pPr>
              <w:widowControl/>
              <w:tabs>
                <w:tab w:val="left" w:pos="921"/>
              </w:tabs>
              <w:autoSpaceDE/>
              <w:autoSpaceDN/>
              <w:rPr>
                <w:sz w:val="20"/>
                <w:szCs w:val="20"/>
              </w:rPr>
            </w:pPr>
            <w:r>
              <w:rPr>
                <w:sz w:val="20"/>
                <w:szCs w:val="20"/>
              </w:rPr>
              <w:t xml:space="preserve">It was noted that a letter had been received from Above Derwent asking if anyone from </w:t>
            </w:r>
            <w:proofErr w:type="spellStart"/>
            <w:r>
              <w:rPr>
                <w:sz w:val="20"/>
                <w:szCs w:val="20"/>
              </w:rPr>
              <w:t>Bassenthwaite</w:t>
            </w:r>
            <w:proofErr w:type="spellEnd"/>
            <w:r>
              <w:rPr>
                <w:sz w:val="20"/>
                <w:szCs w:val="20"/>
              </w:rPr>
              <w:t xml:space="preserve"> Parish Council would like to </w:t>
            </w:r>
            <w:proofErr w:type="spellStart"/>
            <w:r>
              <w:rPr>
                <w:sz w:val="20"/>
                <w:szCs w:val="20"/>
              </w:rPr>
              <w:t>joint</w:t>
            </w:r>
            <w:proofErr w:type="spellEnd"/>
            <w:r>
              <w:rPr>
                <w:sz w:val="20"/>
                <w:szCs w:val="20"/>
              </w:rPr>
              <w:t xml:space="preserve"> a working group to discuss possible joint devolution of assets/services. </w:t>
            </w:r>
          </w:p>
          <w:p w14:paraId="4313CC43" w14:textId="698FEE0B" w:rsidR="00405CD8" w:rsidRDefault="00405CD8" w:rsidP="00405CD8">
            <w:pPr>
              <w:widowControl/>
              <w:tabs>
                <w:tab w:val="left" w:pos="921"/>
              </w:tabs>
              <w:autoSpaceDE/>
              <w:autoSpaceDN/>
              <w:rPr>
                <w:sz w:val="20"/>
                <w:szCs w:val="20"/>
              </w:rPr>
            </w:pPr>
          </w:p>
          <w:p w14:paraId="51AC15AE" w14:textId="0447645F" w:rsidR="00405CD8" w:rsidRPr="000D6D2C" w:rsidRDefault="00405CD8" w:rsidP="00405CD8">
            <w:pPr>
              <w:widowControl/>
              <w:tabs>
                <w:tab w:val="left" w:pos="921"/>
              </w:tabs>
              <w:autoSpaceDE/>
              <w:autoSpaceDN/>
              <w:rPr>
                <w:b/>
                <w:bCs/>
                <w:sz w:val="20"/>
                <w:szCs w:val="20"/>
              </w:rPr>
            </w:pPr>
            <w:r w:rsidRPr="000D6D2C">
              <w:rPr>
                <w:b/>
                <w:bCs/>
                <w:sz w:val="20"/>
                <w:szCs w:val="20"/>
              </w:rPr>
              <w:t xml:space="preserve">Resolved </w:t>
            </w:r>
            <w:r w:rsidR="000D6D2C" w:rsidRPr="00404D33">
              <w:rPr>
                <w:sz w:val="20"/>
                <w:szCs w:val="20"/>
              </w:rPr>
              <w:t xml:space="preserve">that </w:t>
            </w:r>
            <w:proofErr w:type="spellStart"/>
            <w:r w:rsidR="00404D33" w:rsidRPr="00404D33">
              <w:rPr>
                <w:sz w:val="20"/>
                <w:szCs w:val="20"/>
              </w:rPr>
              <w:t>Bassenthwaite</w:t>
            </w:r>
            <w:proofErr w:type="spellEnd"/>
            <w:r w:rsidR="00404D33" w:rsidRPr="00404D33">
              <w:rPr>
                <w:sz w:val="20"/>
                <w:szCs w:val="20"/>
              </w:rPr>
              <w:t xml:space="preserve"> Parish Council don’t wish to be involved at this stage</w:t>
            </w:r>
            <w:r w:rsidR="00404D33">
              <w:rPr>
                <w:b/>
                <w:bCs/>
                <w:sz w:val="20"/>
                <w:szCs w:val="20"/>
              </w:rPr>
              <w:t xml:space="preserve">. </w:t>
            </w:r>
          </w:p>
          <w:p w14:paraId="738BE8BF" w14:textId="41E235FA" w:rsidR="000D6D2C" w:rsidRDefault="000D6D2C" w:rsidP="00405CD8">
            <w:pPr>
              <w:widowControl/>
              <w:tabs>
                <w:tab w:val="left" w:pos="921"/>
              </w:tabs>
              <w:autoSpaceDE/>
              <w:autoSpaceDN/>
              <w:rPr>
                <w:b/>
                <w:bCs/>
                <w:sz w:val="20"/>
                <w:szCs w:val="20"/>
              </w:rPr>
            </w:pPr>
          </w:p>
          <w:p w14:paraId="1E3D8AC5" w14:textId="009ED3EF" w:rsidR="00404D33" w:rsidRDefault="00404D33" w:rsidP="00404D33">
            <w:pPr>
              <w:pStyle w:val="ListParagraph"/>
              <w:widowControl/>
              <w:numPr>
                <w:ilvl w:val="0"/>
                <w:numId w:val="23"/>
              </w:numPr>
              <w:tabs>
                <w:tab w:val="left" w:pos="921"/>
              </w:tabs>
              <w:autoSpaceDE/>
              <w:autoSpaceDN/>
              <w:rPr>
                <w:sz w:val="20"/>
                <w:szCs w:val="20"/>
              </w:rPr>
            </w:pPr>
            <w:r>
              <w:rPr>
                <w:sz w:val="20"/>
                <w:szCs w:val="20"/>
              </w:rPr>
              <w:t>Parish Councillor Training</w:t>
            </w:r>
          </w:p>
          <w:p w14:paraId="68352FDE" w14:textId="0DD335D0" w:rsidR="00404D33" w:rsidRDefault="00404D33" w:rsidP="00404D33">
            <w:pPr>
              <w:widowControl/>
              <w:tabs>
                <w:tab w:val="left" w:pos="921"/>
              </w:tabs>
              <w:autoSpaceDE/>
              <w:autoSpaceDN/>
              <w:rPr>
                <w:sz w:val="20"/>
                <w:szCs w:val="20"/>
              </w:rPr>
            </w:pPr>
          </w:p>
          <w:p w14:paraId="361069CE" w14:textId="6376AB00" w:rsidR="00404D33" w:rsidRDefault="00404D33" w:rsidP="00404D33">
            <w:pPr>
              <w:widowControl/>
              <w:tabs>
                <w:tab w:val="left" w:pos="921"/>
              </w:tabs>
              <w:autoSpaceDE/>
              <w:autoSpaceDN/>
              <w:rPr>
                <w:sz w:val="20"/>
                <w:szCs w:val="20"/>
              </w:rPr>
            </w:pPr>
            <w:r>
              <w:rPr>
                <w:sz w:val="20"/>
                <w:szCs w:val="20"/>
              </w:rPr>
              <w:t>The Clerk confirmed in response to a question from Councillors that training is available via CALC.</w:t>
            </w:r>
          </w:p>
          <w:p w14:paraId="5A8B0C52" w14:textId="77777777" w:rsidR="00404D33" w:rsidRPr="00404D33" w:rsidRDefault="00404D33" w:rsidP="00404D33">
            <w:pPr>
              <w:widowControl/>
              <w:tabs>
                <w:tab w:val="left" w:pos="921"/>
              </w:tabs>
              <w:autoSpaceDE/>
              <w:autoSpaceDN/>
              <w:rPr>
                <w:sz w:val="20"/>
                <w:szCs w:val="20"/>
              </w:rPr>
            </w:pPr>
          </w:p>
          <w:p w14:paraId="41D51F6A" w14:textId="23648028" w:rsidR="000D6D2C" w:rsidRDefault="000D6D2C" w:rsidP="00405CD8">
            <w:pPr>
              <w:widowControl/>
              <w:tabs>
                <w:tab w:val="left" w:pos="921"/>
              </w:tabs>
              <w:autoSpaceDE/>
              <w:autoSpaceDN/>
              <w:rPr>
                <w:b/>
                <w:bCs/>
                <w:sz w:val="20"/>
                <w:szCs w:val="20"/>
              </w:rPr>
            </w:pPr>
            <w:r>
              <w:rPr>
                <w:b/>
                <w:bCs/>
                <w:sz w:val="20"/>
                <w:szCs w:val="20"/>
              </w:rPr>
              <w:t xml:space="preserve">Action: Clerk to circulate to training prospectus to all. </w:t>
            </w:r>
          </w:p>
          <w:p w14:paraId="61953441" w14:textId="34028485" w:rsidR="00404D33" w:rsidRDefault="00404D33" w:rsidP="00405CD8">
            <w:pPr>
              <w:widowControl/>
              <w:tabs>
                <w:tab w:val="left" w:pos="921"/>
              </w:tabs>
              <w:autoSpaceDE/>
              <w:autoSpaceDN/>
              <w:rPr>
                <w:b/>
                <w:bCs/>
                <w:sz w:val="20"/>
                <w:szCs w:val="20"/>
              </w:rPr>
            </w:pPr>
          </w:p>
          <w:p w14:paraId="5FA2B32A" w14:textId="1F5868D6" w:rsidR="00404D33" w:rsidRDefault="00404D33" w:rsidP="00404D33">
            <w:pPr>
              <w:pStyle w:val="ListParagraph"/>
              <w:widowControl/>
              <w:numPr>
                <w:ilvl w:val="0"/>
                <w:numId w:val="23"/>
              </w:numPr>
              <w:tabs>
                <w:tab w:val="left" w:pos="921"/>
              </w:tabs>
              <w:autoSpaceDE/>
              <w:autoSpaceDN/>
              <w:rPr>
                <w:sz w:val="20"/>
                <w:szCs w:val="20"/>
              </w:rPr>
            </w:pPr>
            <w:r>
              <w:rPr>
                <w:sz w:val="20"/>
                <w:szCs w:val="20"/>
              </w:rPr>
              <w:t>Noticeboards</w:t>
            </w:r>
          </w:p>
          <w:p w14:paraId="1DBA8F3E" w14:textId="20F28221" w:rsidR="00404D33" w:rsidRDefault="00404D33" w:rsidP="00404D33">
            <w:pPr>
              <w:widowControl/>
              <w:tabs>
                <w:tab w:val="left" w:pos="921"/>
              </w:tabs>
              <w:autoSpaceDE/>
              <w:autoSpaceDN/>
              <w:rPr>
                <w:sz w:val="20"/>
                <w:szCs w:val="20"/>
              </w:rPr>
            </w:pPr>
          </w:p>
          <w:p w14:paraId="1276F366" w14:textId="441CE352" w:rsidR="00404D33" w:rsidRDefault="00404D33" w:rsidP="00404D33">
            <w:pPr>
              <w:widowControl/>
              <w:tabs>
                <w:tab w:val="left" w:pos="921"/>
              </w:tabs>
              <w:autoSpaceDE/>
              <w:autoSpaceDN/>
              <w:rPr>
                <w:sz w:val="20"/>
                <w:szCs w:val="20"/>
              </w:rPr>
            </w:pPr>
            <w:r>
              <w:rPr>
                <w:sz w:val="20"/>
                <w:szCs w:val="20"/>
              </w:rPr>
              <w:lastRenderedPageBreak/>
              <w:t>Councillors raised a query regarding which noticeboards need to have notices erected on them, and which ones are Parish Council noticeboards.</w:t>
            </w:r>
          </w:p>
          <w:p w14:paraId="23498739" w14:textId="56D565A8" w:rsidR="00404D33" w:rsidRDefault="00404D33" w:rsidP="00404D33">
            <w:pPr>
              <w:widowControl/>
              <w:tabs>
                <w:tab w:val="left" w:pos="921"/>
              </w:tabs>
              <w:autoSpaceDE/>
              <w:autoSpaceDN/>
              <w:rPr>
                <w:sz w:val="20"/>
                <w:szCs w:val="20"/>
              </w:rPr>
            </w:pPr>
          </w:p>
          <w:p w14:paraId="53A9B09A" w14:textId="27D36B5C" w:rsidR="00404D33" w:rsidRPr="00404D33" w:rsidRDefault="00404D33" w:rsidP="00404D33">
            <w:pPr>
              <w:widowControl/>
              <w:tabs>
                <w:tab w:val="left" w:pos="921"/>
              </w:tabs>
              <w:autoSpaceDE/>
              <w:autoSpaceDN/>
              <w:rPr>
                <w:sz w:val="20"/>
                <w:szCs w:val="20"/>
              </w:rPr>
            </w:pPr>
            <w:r>
              <w:rPr>
                <w:b/>
                <w:bCs/>
                <w:sz w:val="20"/>
                <w:szCs w:val="20"/>
              </w:rPr>
              <w:t xml:space="preserve">Resolved </w:t>
            </w:r>
            <w:r>
              <w:rPr>
                <w:sz w:val="20"/>
                <w:szCs w:val="20"/>
              </w:rPr>
              <w:t>by all present that going forward only the noticeboard in the centre of the village would be kept updated with agendas/minutes along with the Parish Council website.</w:t>
            </w:r>
          </w:p>
          <w:p w14:paraId="50066D30" w14:textId="1181CD1C" w:rsidR="0024046A" w:rsidRPr="004E6F42" w:rsidRDefault="0024046A" w:rsidP="00404D33">
            <w:pPr>
              <w:widowControl/>
              <w:tabs>
                <w:tab w:val="left" w:pos="921"/>
              </w:tabs>
              <w:autoSpaceDE/>
              <w:autoSpaceDN/>
              <w:rPr>
                <w:sz w:val="20"/>
                <w:szCs w:val="20"/>
              </w:rPr>
            </w:pPr>
          </w:p>
        </w:tc>
      </w:tr>
      <w:tr w:rsidR="00553DEC" w:rsidRPr="00227E36" w14:paraId="6B21F6BF"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0715AF9" w14:textId="4FC74778" w:rsidR="00553DEC" w:rsidRPr="00227E36" w:rsidRDefault="00405CD8" w:rsidP="00553DEC">
            <w:pPr>
              <w:rPr>
                <w:rFonts w:cs="Arial"/>
                <w:bCs w:val="0"/>
                <w:sz w:val="20"/>
                <w:szCs w:val="20"/>
              </w:rPr>
            </w:pPr>
            <w:r>
              <w:rPr>
                <w:rFonts w:cs="Arial"/>
                <w:bCs w:val="0"/>
                <w:sz w:val="20"/>
                <w:szCs w:val="20"/>
              </w:rPr>
              <w:lastRenderedPageBreak/>
              <w:t>19</w:t>
            </w:r>
          </w:p>
        </w:tc>
        <w:tc>
          <w:tcPr>
            <w:tcW w:w="9639" w:type="dxa"/>
          </w:tcPr>
          <w:p w14:paraId="7FCBD444" w14:textId="2CDB693F" w:rsidR="00553DEC" w:rsidRDefault="00553DEC"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r w:rsidRPr="00227E36">
              <w:rPr>
                <w:b/>
                <w:bCs/>
                <w:sz w:val="20"/>
                <w:szCs w:val="20"/>
              </w:rPr>
              <w:t>Date of next meeting</w:t>
            </w:r>
          </w:p>
          <w:p w14:paraId="78616AB4" w14:textId="4C476CE8" w:rsidR="00AF79D2" w:rsidRDefault="00AF79D2"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p>
          <w:p w14:paraId="3CF7560C" w14:textId="6CEE249B" w:rsidR="00AF79D2" w:rsidRDefault="00AF79D2" w:rsidP="007F3CBE">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b/>
                <w:bCs/>
                <w:sz w:val="20"/>
                <w:szCs w:val="20"/>
              </w:rPr>
              <w:t xml:space="preserve">Resolved </w:t>
            </w:r>
            <w:r>
              <w:rPr>
                <w:sz w:val="20"/>
                <w:szCs w:val="20"/>
              </w:rPr>
              <w:t>by all present that</w:t>
            </w:r>
            <w:r w:rsidR="001B581D">
              <w:rPr>
                <w:sz w:val="20"/>
                <w:szCs w:val="20"/>
              </w:rPr>
              <w:t xml:space="preserve"> </w:t>
            </w:r>
            <w:r w:rsidR="00405CD8">
              <w:rPr>
                <w:sz w:val="20"/>
                <w:szCs w:val="20"/>
              </w:rPr>
              <w:t>the next meeting date be set as</w:t>
            </w:r>
          </w:p>
          <w:p w14:paraId="07C3C92D" w14:textId="7D098B33" w:rsidR="007F3CBE" w:rsidRDefault="007F3CBE" w:rsidP="007F3CBE">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3FB507FF" w14:textId="2262E69B" w:rsidR="007F3CBE" w:rsidRPr="001325E7" w:rsidRDefault="007F3CBE" w:rsidP="007F3CBE">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sidRPr="001325E7">
              <w:rPr>
                <w:sz w:val="20"/>
                <w:szCs w:val="20"/>
              </w:rPr>
              <w:t>T</w:t>
            </w:r>
            <w:r w:rsidR="00FF5DE2" w:rsidRPr="001325E7">
              <w:rPr>
                <w:sz w:val="20"/>
                <w:szCs w:val="20"/>
              </w:rPr>
              <w:t>hursday</w:t>
            </w:r>
            <w:r w:rsidRPr="001325E7">
              <w:rPr>
                <w:sz w:val="20"/>
                <w:szCs w:val="20"/>
              </w:rPr>
              <w:t xml:space="preserve"> </w:t>
            </w:r>
            <w:r w:rsidR="00405CD8" w:rsidRPr="001325E7">
              <w:rPr>
                <w:sz w:val="20"/>
                <w:szCs w:val="20"/>
              </w:rPr>
              <w:t>2</w:t>
            </w:r>
            <w:r w:rsidR="00405CD8" w:rsidRPr="001325E7">
              <w:rPr>
                <w:sz w:val="20"/>
                <w:szCs w:val="20"/>
                <w:vertAlign w:val="superscript"/>
              </w:rPr>
              <w:t>nd</w:t>
            </w:r>
            <w:r w:rsidR="00405CD8" w:rsidRPr="001325E7">
              <w:rPr>
                <w:sz w:val="20"/>
                <w:szCs w:val="20"/>
              </w:rPr>
              <w:t xml:space="preserve"> November 2023 19:30- </w:t>
            </w:r>
            <w:proofErr w:type="spellStart"/>
            <w:r w:rsidR="00405CD8" w:rsidRPr="001325E7">
              <w:rPr>
                <w:sz w:val="20"/>
                <w:szCs w:val="20"/>
              </w:rPr>
              <w:t>Bassenthwaite</w:t>
            </w:r>
            <w:proofErr w:type="spellEnd"/>
            <w:r w:rsidR="00405CD8" w:rsidRPr="001325E7">
              <w:rPr>
                <w:sz w:val="20"/>
                <w:szCs w:val="20"/>
              </w:rPr>
              <w:t xml:space="preserve"> Village Hall</w:t>
            </w:r>
          </w:p>
          <w:p w14:paraId="4853812E" w14:textId="77777777" w:rsidR="003D2D1A" w:rsidRDefault="00FF5DE2"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sidRPr="001325E7">
              <w:rPr>
                <w:sz w:val="20"/>
                <w:szCs w:val="20"/>
              </w:rPr>
              <w:t>Thursday 7</w:t>
            </w:r>
            <w:r w:rsidRPr="001325E7">
              <w:rPr>
                <w:sz w:val="20"/>
                <w:szCs w:val="20"/>
                <w:vertAlign w:val="superscript"/>
              </w:rPr>
              <w:t>th</w:t>
            </w:r>
            <w:r w:rsidRPr="001325E7">
              <w:rPr>
                <w:sz w:val="20"/>
                <w:szCs w:val="20"/>
              </w:rPr>
              <w:t xml:space="preserve"> December 2023 19:30- </w:t>
            </w:r>
            <w:proofErr w:type="spellStart"/>
            <w:r w:rsidRPr="001325E7">
              <w:rPr>
                <w:sz w:val="20"/>
                <w:szCs w:val="20"/>
              </w:rPr>
              <w:t>Bassenthwaite</w:t>
            </w:r>
            <w:proofErr w:type="spellEnd"/>
            <w:r w:rsidRPr="001325E7">
              <w:rPr>
                <w:sz w:val="20"/>
                <w:szCs w:val="20"/>
              </w:rPr>
              <w:t xml:space="preserve"> Village Hall</w:t>
            </w:r>
          </w:p>
          <w:p w14:paraId="0F8893CD" w14:textId="77777777" w:rsidR="00FF5DE2" w:rsidRDefault="00FF5DE2"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4F71EA2E" w14:textId="77777777" w:rsidR="00FF5DE2" w:rsidRDefault="00FF5DE2"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meeting in January</w:t>
            </w:r>
          </w:p>
          <w:p w14:paraId="27BBCFDC" w14:textId="185086B1" w:rsidR="00FF5DE2" w:rsidRPr="008E6E9C" w:rsidRDefault="00FF5DE2"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tc>
      </w:tr>
    </w:tbl>
    <w:p w14:paraId="5D75F5FC" w14:textId="3EDA3662" w:rsidR="00BD7B8E" w:rsidRPr="00227E36" w:rsidRDefault="00BD7B8E" w:rsidP="005A6417">
      <w:pPr>
        <w:ind w:right="303"/>
        <w:jc w:val="both"/>
      </w:pPr>
    </w:p>
    <w:p w14:paraId="6656F223" w14:textId="568D606E" w:rsidR="00A56347" w:rsidRDefault="001A5F24" w:rsidP="005A6417">
      <w:pPr>
        <w:ind w:right="303"/>
        <w:jc w:val="both"/>
        <w:rPr>
          <w:sz w:val="20"/>
          <w:szCs w:val="20"/>
        </w:rPr>
      </w:pPr>
      <w:r w:rsidRPr="001325E7">
        <w:rPr>
          <w:sz w:val="20"/>
          <w:szCs w:val="20"/>
        </w:rPr>
        <w:t>The meeting was closed at</w:t>
      </w:r>
      <w:r w:rsidR="000239FA" w:rsidRPr="001325E7">
        <w:rPr>
          <w:sz w:val="20"/>
          <w:szCs w:val="20"/>
        </w:rPr>
        <w:t xml:space="preserve"> </w:t>
      </w:r>
      <w:r w:rsidR="00461E0C" w:rsidRPr="001325E7">
        <w:rPr>
          <w:sz w:val="20"/>
          <w:szCs w:val="20"/>
        </w:rPr>
        <w:t>21:25</w:t>
      </w:r>
    </w:p>
    <w:p w14:paraId="6B3EF825" w14:textId="1427C776" w:rsidR="008D44B0" w:rsidRDefault="008D44B0" w:rsidP="004913BB">
      <w:pPr>
        <w:ind w:right="303"/>
        <w:jc w:val="both"/>
        <w:rPr>
          <w:b/>
          <w:bCs/>
          <w:sz w:val="20"/>
          <w:szCs w:val="20"/>
        </w:rPr>
      </w:pPr>
      <w:r>
        <w:rPr>
          <w:b/>
          <w:bCs/>
          <w:sz w:val="20"/>
          <w:szCs w:val="20"/>
        </w:rPr>
        <w:t xml:space="preserve"> </w:t>
      </w:r>
    </w:p>
    <w:p w14:paraId="75DB7163" w14:textId="77777777" w:rsidR="00404D33" w:rsidRPr="008D44B0" w:rsidRDefault="00404D33" w:rsidP="004913BB">
      <w:pPr>
        <w:ind w:right="303"/>
        <w:jc w:val="both"/>
        <w:rPr>
          <w:b/>
          <w:bCs/>
          <w:sz w:val="20"/>
          <w:szCs w:val="20"/>
        </w:rPr>
      </w:pPr>
    </w:p>
    <w:sectPr w:rsidR="00404D33" w:rsidRPr="008D44B0" w:rsidSect="00D0205F">
      <w:headerReference w:type="even" r:id="rId8"/>
      <w:headerReference w:type="default" r:id="rId9"/>
      <w:footerReference w:type="even" r:id="rId10"/>
      <w:footerReference w:type="default" r:id="rId11"/>
      <w:headerReference w:type="first" r:id="rId12"/>
      <w:footerReference w:type="first" r:id="rId13"/>
      <w:pgSz w:w="11910" w:h="16840"/>
      <w:pgMar w:top="720" w:right="720" w:bottom="720" w:left="720" w:header="707" w:footer="2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0C2F0" w14:textId="77777777" w:rsidR="00FD3845" w:rsidRDefault="00FD3845">
      <w:r>
        <w:separator/>
      </w:r>
    </w:p>
  </w:endnote>
  <w:endnote w:type="continuationSeparator" w:id="0">
    <w:p w14:paraId="53EF32F1" w14:textId="77777777" w:rsidR="00FD3845" w:rsidRDefault="00FD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272C" w14:textId="77777777" w:rsidR="004D1215" w:rsidRDefault="004D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9948" w14:textId="589F728E" w:rsidR="0021272F" w:rsidRPr="002378A5" w:rsidRDefault="0021272F" w:rsidP="00237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90922" w14:textId="77777777" w:rsidR="004D1215" w:rsidRDefault="004D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8A736" w14:textId="77777777" w:rsidR="00FD3845" w:rsidRDefault="00FD3845">
      <w:r>
        <w:separator/>
      </w:r>
    </w:p>
  </w:footnote>
  <w:footnote w:type="continuationSeparator" w:id="0">
    <w:p w14:paraId="3F1A9119" w14:textId="77777777" w:rsidR="00FD3845" w:rsidRDefault="00FD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6945" w14:textId="15718680" w:rsidR="004D1215" w:rsidRDefault="004D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68C9" w14:textId="3F418FFA" w:rsidR="0021272F" w:rsidRDefault="0021272F">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61F2" w14:textId="7595F8AA" w:rsidR="004D1215" w:rsidRDefault="004D1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BA4"/>
    <w:multiLevelType w:val="hybridMultilevel"/>
    <w:tmpl w:val="AC00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C4915"/>
    <w:multiLevelType w:val="hybridMultilevel"/>
    <w:tmpl w:val="33E06C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566EB9"/>
    <w:multiLevelType w:val="hybridMultilevel"/>
    <w:tmpl w:val="7AEACDF8"/>
    <w:lvl w:ilvl="0" w:tplc="F8F094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90A2F"/>
    <w:multiLevelType w:val="hybridMultilevel"/>
    <w:tmpl w:val="E27EC220"/>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F5B53"/>
    <w:multiLevelType w:val="hybridMultilevel"/>
    <w:tmpl w:val="6AE68D68"/>
    <w:lvl w:ilvl="0" w:tplc="701202B8">
      <w:start w:val="1"/>
      <w:numFmt w:val="lowerRoman"/>
      <w:lvlText w:val="%1."/>
      <w:lvlJc w:val="left"/>
      <w:pPr>
        <w:ind w:left="1080" w:hanging="720"/>
      </w:pPr>
      <w:rPr>
        <w:rFonts w:ascii="Verdana" w:eastAsia="Verdana" w:hAnsi="Verdana" w:cs="Verda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11D52"/>
    <w:multiLevelType w:val="hybridMultilevel"/>
    <w:tmpl w:val="DD301144"/>
    <w:lvl w:ilvl="0" w:tplc="180250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0005BF"/>
    <w:multiLevelType w:val="hybridMultilevel"/>
    <w:tmpl w:val="3BB4CBC0"/>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0735F"/>
    <w:multiLevelType w:val="hybridMultilevel"/>
    <w:tmpl w:val="93E40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FA302A"/>
    <w:multiLevelType w:val="hybridMultilevel"/>
    <w:tmpl w:val="69D0AC62"/>
    <w:lvl w:ilvl="0" w:tplc="5F3E3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5F4822"/>
    <w:multiLevelType w:val="hybridMultilevel"/>
    <w:tmpl w:val="0AC0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61D79"/>
    <w:multiLevelType w:val="hybridMultilevel"/>
    <w:tmpl w:val="AFBC2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25B43"/>
    <w:multiLevelType w:val="hybridMultilevel"/>
    <w:tmpl w:val="A2FAD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F720C"/>
    <w:multiLevelType w:val="hybridMultilevel"/>
    <w:tmpl w:val="9968A3DC"/>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C10F3"/>
    <w:multiLevelType w:val="hybridMultilevel"/>
    <w:tmpl w:val="F788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22B17"/>
    <w:multiLevelType w:val="hybridMultilevel"/>
    <w:tmpl w:val="B566B1E2"/>
    <w:lvl w:ilvl="0" w:tplc="D8A0F3B2">
      <w:start w:val="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2CA1D4B"/>
    <w:multiLevelType w:val="hybridMultilevel"/>
    <w:tmpl w:val="A236A4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1E5597"/>
    <w:multiLevelType w:val="hybridMultilevel"/>
    <w:tmpl w:val="0A74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B170D"/>
    <w:multiLevelType w:val="hybridMultilevel"/>
    <w:tmpl w:val="E788DC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450396"/>
    <w:multiLevelType w:val="hybridMultilevel"/>
    <w:tmpl w:val="424A8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57598D"/>
    <w:multiLevelType w:val="hybridMultilevel"/>
    <w:tmpl w:val="2F0E7672"/>
    <w:lvl w:ilvl="0" w:tplc="59AE01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7775E9"/>
    <w:multiLevelType w:val="hybridMultilevel"/>
    <w:tmpl w:val="885CBE4E"/>
    <w:lvl w:ilvl="0" w:tplc="A9D02D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044F5F"/>
    <w:multiLevelType w:val="hybridMultilevel"/>
    <w:tmpl w:val="923437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35883"/>
    <w:multiLevelType w:val="hybridMultilevel"/>
    <w:tmpl w:val="1AA6DAD4"/>
    <w:lvl w:ilvl="0" w:tplc="BA18D0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29141B"/>
    <w:multiLevelType w:val="hybridMultilevel"/>
    <w:tmpl w:val="F25C47D0"/>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C68F0"/>
    <w:multiLevelType w:val="hybridMultilevel"/>
    <w:tmpl w:val="4030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968794B"/>
    <w:multiLevelType w:val="hybridMultilevel"/>
    <w:tmpl w:val="37BA4C8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D6A61"/>
    <w:multiLevelType w:val="hybridMultilevel"/>
    <w:tmpl w:val="9504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EE1F02"/>
    <w:multiLevelType w:val="hybridMultilevel"/>
    <w:tmpl w:val="688646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7693A4F"/>
    <w:multiLevelType w:val="hybridMultilevel"/>
    <w:tmpl w:val="DF3CC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174E8A"/>
    <w:multiLevelType w:val="hybridMultilevel"/>
    <w:tmpl w:val="7F80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A103F7"/>
    <w:multiLevelType w:val="hybridMultilevel"/>
    <w:tmpl w:val="6836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0"/>
  </w:num>
  <w:num w:numId="3">
    <w:abstractNumId w:val="1"/>
  </w:num>
  <w:num w:numId="4">
    <w:abstractNumId w:val="10"/>
  </w:num>
  <w:num w:numId="5">
    <w:abstractNumId w:val="13"/>
  </w:num>
  <w:num w:numId="6">
    <w:abstractNumId w:val="20"/>
  </w:num>
  <w:num w:numId="7">
    <w:abstractNumId w:val="16"/>
  </w:num>
  <w:num w:numId="8">
    <w:abstractNumId w:val="11"/>
  </w:num>
  <w:num w:numId="9">
    <w:abstractNumId w:val="18"/>
  </w:num>
  <w:num w:numId="10">
    <w:abstractNumId w:val="24"/>
  </w:num>
  <w:num w:numId="11">
    <w:abstractNumId w:val="25"/>
  </w:num>
  <w:num w:numId="12">
    <w:abstractNumId w:val="12"/>
  </w:num>
  <w:num w:numId="13">
    <w:abstractNumId w:val="3"/>
  </w:num>
  <w:num w:numId="14">
    <w:abstractNumId w:val="6"/>
  </w:num>
  <w:num w:numId="15">
    <w:abstractNumId w:val="23"/>
  </w:num>
  <w:num w:numId="16">
    <w:abstractNumId w:val="14"/>
  </w:num>
  <w:num w:numId="17">
    <w:abstractNumId w:val="21"/>
  </w:num>
  <w:num w:numId="18">
    <w:abstractNumId w:val="17"/>
  </w:num>
  <w:num w:numId="19">
    <w:abstractNumId w:val="27"/>
  </w:num>
  <w:num w:numId="20">
    <w:abstractNumId w:val="4"/>
  </w:num>
  <w:num w:numId="21">
    <w:abstractNumId w:val="8"/>
  </w:num>
  <w:num w:numId="22">
    <w:abstractNumId w:val="26"/>
  </w:num>
  <w:num w:numId="23">
    <w:abstractNumId w:val="28"/>
  </w:num>
  <w:num w:numId="24">
    <w:abstractNumId w:val="0"/>
  </w:num>
  <w:num w:numId="25">
    <w:abstractNumId w:val="22"/>
  </w:num>
  <w:num w:numId="26">
    <w:abstractNumId w:val="2"/>
  </w:num>
  <w:num w:numId="27">
    <w:abstractNumId w:val="19"/>
  </w:num>
  <w:num w:numId="28">
    <w:abstractNumId w:val="29"/>
  </w:num>
  <w:num w:numId="29">
    <w:abstractNumId w:val="9"/>
  </w:num>
  <w:num w:numId="30">
    <w:abstractNumId w:val="5"/>
  </w:num>
  <w:num w:numId="3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EF"/>
    <w:rsid w:val="00004CBB"/>
    <w:rsid w:val="0000672E"/>
    <w:rsid w:val="000068E7"/>
    <w:rsid w:val="000154E1"/>
    <w:rsid w:val="000155D2"/>
    <w:rsid w:val="0001695A"/>
    <w:rsid w:val="000231F5"/>
    <w:rsid w:val="00023369"/>
    <w:rsid w:val="000239FA"/>
    <w:rsid w:val="00024501"/>
    <w:rsid w:val="000262E3"/>
    <w:rsid w:val="0003012D"/>
    <w:rsid w:val="000377C1"/>
    <w:rsid w:val="0004086E"/>
    <w:rsid w:val="000461E3"/>
    <w:rsid w:val="0004696F"/>
    <w:rsid w:val="00046E7E"/>
    <w:rsid w:val="00053B9B"/>
    <w:rsid w:val="00053C54"/>
    <w:rsid w:val="00054A47"/>
    <w:rsid w:val="0006026E"/>
    <w:rsid w:val="0006296C"/>
    <w:rsid w:val="000635B9"/>
    <w:rsid w:val="00063B7B"/>
    <w:rsid w:val="00064288"/>
    <w:rsid w:val="0006498F"/>
    <w:rsid w:val="00064B7D"/>
    <w:rsid w:val="00065788"/>
    <w:rsid w:val="000704DA"/>
    <w:rsid w:val="0007387A"/>
    <w:rsid w:val="0007584A"/>
    <w:rsid w:val="00080B91"/>
    <w:rsid w:val="000823F0"/>
    <w:rsid w:val="000844D3"/>
    <w:rsid w:val="000868F4"/>
    <w:rsid w:val="00087929"/>
    <w:rsid w:val="00087C59"/>
    <w:rsid w:val="00092A81"/>
    <w:rsid w:val="00093BAF"/>
    <w:rsid w:val="00094A67"/>
    <w:rsid w:val="00095F5F"/>
    <w:rsid w:val="00097A30"/>
    <w:rsid w:val="000A150B"/>
    <w:rsid w:val="000A1801"/>
    <w:rsid w:val="000A2AFB"/>
    <w:rsid w:val="000A4561"/>
    <w:rsid w:val="000A5570"/>
    <w:rsid w:val="000A6159"/>
    <w:rsid w:val="000A6337"/>
    <w:rsid w:val="000B1FBF"/>
    <w:rsid w:val="000B249F"/>
    <w:rsid w:val="000B5BCE"/>
    <w:rsid w:val="000C06EF"/>
    <w:rsid w:val="000C0906"/>
    <w:rsid w:val="000C0979"/>
    <w:rsid w:val="000C10CA"/>
    <w:rsid w:val="000C2536"/>
    <w:rsid w:val="000D1369"/>
    <w:rsid w:val="000D174B"/>
    <w:rsid w:val="000D6D2C"/>
    <w:rsid w:val="000E0E89"/>
    <w:rsid w:val="000E47FE"/>
    <w:rsid w:val="000E634D"/>
    <w:rsid w:val="000F26C7"/>
    <w:rsid w:val="000F3024"/>
    <w:rsid w:val="000F3FAF"/>
    <w:rsid w:val="000F4BA2"/>
    <w:rsid w:val="000F55BD"/>
    <w:rsid w:val="000F73D1"/>
    <w:rsid w:val="000F7E36"/>
    <w:rsid w:val="0010049B"/>
    <w:rsid w:val="00100994"/>
    <w:rsid w:val="00101449"/>
    <w:rsid w:val="00105DB0"/>
    <w:rsid w:val="0010646B"/>
    <w:rsid w:val="00107F54"/>
    <w:rsid w:val="001104D6"/>
    <w:rsid w:val="00114234"/>
    <w:rsid w:val="0011670A"/>
    <w:rsid w:val="00121CFA"/>
    <w:rsid w:val="001235CC"/>
    <w:rsid w:val="001249FE"/>
    <w:rsid w:val="001325E7"/>
    <w:rsid w:val="00135CEF"/>
    <w:rsid w:val="00137E9D"/>
    <w:rsid w:val="001403C4"/>
    <w:rsid w:val="0014625E"/>
    <w:rsid w:val="00147C47"/>
    <w:rsid w:val="00153A5A"/>
    <w:rsid w:val="001541AF"/>
    <w:rsid w:val="00156FAF"/>
    <w:rsid w:val="001600EF"/>
    <w:rsid w:val="00161349"/>
    <w:rsid w:val="00161AFD"/>
    <w:rsid w:val="00161B30"/>
    <w:rsid w:val="00161DDD"/>
    <w:rsid w:val="001631FE"/>
    <w:rsid w:val="00165784"/>
    <w:rsid w:val="00166575"/>
    <w:rsid w:val="00167DD7"/>
    <w:rsid w:val="00170435"/>
    <w:rsid w:val="0017391A"/>
    <w:rsid w:val="00175C17"/>
    <w:rsid w:val="00175EBB"/>
    <w:rsid w:val="0017654B"/>
    <w:rsid w:val="00176A33"/>
    <w:rsid w:val="00176D69"/>
    <w:rsid w:val="001778F2"/>
    <w:rsid w:val="00180F5C"/>
    <w:rsid w:val="00181AE4"/>
    <w:rsid w:val="001826B1"/>
    <w:rsid w:val="001847E6"/>
    <w:rsid w:val="00185492"/>
    <w:rsid w:val="001916A2"/>
    <w:rsid w:val="00194DAF"/>
    <w:rsid w:val="00195F7E"/>
    <w:rsid w:val="001A020C"/>
    <w:rsid w:val="001A0C4F"/>
    <w:rsid w:val="001A20DE"/>
    <w:rsid w:val="001A3C8A"/>
    <w:rsid w:val="001A5F24"/>
    <w:rsid w:val="001B0AAB"/>
    <w:rsid w:val="001B3155"/>
    <w:rsid w:val="001B45C9"/>
    <w:rsid w:val="001B581D"/>
    <w:rsid w:val="001B78DD"/>
    <w:rsid w:val="001C36DE"/>
    <w:rsid w:val="001C3BF4"/>
    <w:rsid w:val="001C6DC3"/>
    <w:rsid w:val="001D778B"/>
    <w:rsid w:val="001D7989"/>
    <w:rsid w:val="001E0F8D"/>
    <w:rsid w:val="001E361A"/>
    <w:rsid w:val="001F3754"/>
    <w:rsid w:val="001F4D91"/>
    <w:rsid w:val="001F5312"/>
    <w:rsid w:val="001F66C0"/>
    <w:rsid w:val="001F673C"/>
    <w:rsid w:val="0020147A"/>
    <w:rsid w:val="00202E87"/>
    <w:rsid w:val="00203F7E"/>
    <w:rsid w:val="0020453F"/>
    <w:rsid w:val="002045FA"/>
    <w:rsid w:val="00207676"/>
    <w:rsid w:val="00210B00"/>
    <w:rsid w:val="00211A6E"/>
    <w:rsid w:val="00212452"/>
    <w:rsid w:val="0021272F"/>
    <w:rsid w:val="00213F64"/>
    <w:rsid w:val="00215C89"/>
    <w:rsid w:val="00216EB9"/>
    <w:rsid w:val="00221133"/>
    <w:rsid w:val="002217E5"/>
    <w:rsid w:val="0022294A"/>
    <w:rsid w:val="002238C8"/>
    <w:rsid w:val="00227E36"/>
    <w:rsid w:val="00233C1A"/>
    <w:rsid w:val="00237667"/>
    <w:rsid w:val="002378A5"/>
    <w:rsid w:val="0024046A"/>
    <w:rsid w:val="00243CA7"/>
    <w:rsid w:val="00245C3C"/>
    <w:rsid w:val="0024625F"/>
    <w:rsid w:val="00252CC9"/>
    <w:rsid w:val="00255C3C"/>
    <w:rsid w:val="002576A1"/>
    <w:rsid w:val="00260A5E"/>
    <w:rsid w:val="002652DA"/>
    <w:rsid w:val="00266DE5"/>
    <w:rsid w:val="00267852"/>
    <w:rsid w:val="0027050C"/>
    <w:rsid w:val="0027193C"/>
    <w:rsid w:val="00271F5D"/>
    <w:rsid w:val="00274C06"/>
    <w:rsid w:val="002772E7"/>
    <w:rsid w:val="002777C4"/>
    <w:rsid w:val="002831A3"/>
    <w:rsid w:val="00286153"/>
    <w:rsid w:val="00292ADE"/>
    <w:rsid w:val="00295EDC"/>
    <w:rsid w:val="002A0140"/>
    <w:rsid w:val="002A22FC"/>
    <w:rsid w:val="002A6E44"/>
    <w:rsid w:val="002A7250"/>
    <w:rsid w:val="002B0CEB"/>
    <w:rsid w:val="002B1291"/>
    <w:rsid w:val="002B21BA"/>
    <w:rsid w:val="002B25E9"/>
    <w:rsid w:val="002C23C6"/>
    <w:rsid w:val="002C27D9"/>
    <w:rsid w:val="002C4DE2"/>
    <w:rsid w:val="002C53C3"/>
    <w:rsid w:val="002C5E39"/>
    <w:rsid w:val="002C7F11"/>
    <w:rsid w:val="002D30F3"/>
    <w:rsid w:val="002D39E1"/>
    <w:rsid w:val="002D4C65"/>
    <w:rsid w:val="002D5682"/>
    <w:rsid w:val="002E002B"/>
    <w:rsid w:val="002F05F9"/>
    <w:rsid w:val="002F08BF"/>
    <w:rsid w:val="002F2186"/>
    <w:rsid w:val="002F3243"/>
    <w:rsid w:val="002F4434"/>
    <w:rsid w:val="002F4EE3"/>
    <w:rsid w:val="00300615"/>
    <w:rsid w:val="003008DB"/>
    <w:rsid w:val="00303D7B"/>
    <w:rsid w:val="003040B3"/>
    <w:rsid w:val="00307A22"/>
    <w:rsid w:val="003112EB"/>
    <w:rsid w:val="00316147"/>
    <w:rsid w:val="00325A52"/>
    <w:rsid w:val="003262C5"/>
    <w:rsid w:val="00330385"/>
    <w:rsid w:val="00331167"/>
    <w:rsid w:val="003406C9"/>
    <w:rsid w:val="00343179"/>
    <w:rsid w:val="00343DBA"/>
    <w:rsid w:val="00345384"/>
    <w:rsid w:val="003461FC"/>
    <w:rsid w:val="003475A4"/>
    <w:rsid w:val="00347FA3"/>
    <w:rsid w:val="00351B9A"/>
    <w:rsid w:val="00360950"/>
    <w:rsid w:val="00364D3B"/>
    <w:rsid w:val="00375044"/>
    <w:rsid w:val="00376B4B"/>
    <w:rsid w:val="0038087D"/>
    <w:rsid w:val="00381D94"/>
    <w:rsid w:val="00384DE4"/>
    <w:rsid w:val="003873D4"/>
    <w:rsid w:val="00387CDE"/>
    <w:rsid w:val="00390E40"/>
    <w:rsid w:val="0039230B"/>
    <w:rsid w:val="0039419A"/>
    <w:rsid w:val="00395261"/>
    <w:rsid w:val="003A2891"/>
    <w:rsid w:val="003A3730"/>
    <w:rsid w:val="003A44E2"/>
    <w:rsid w:val="003A5395"/>
    <w:rsid w:val="003B7CE0"/>
    <w:rsid w:val="003C05E5"/>
    <w:rsid w:val="003C154A"/>
    <w:rsid w:val="003C34EC"/>
    <w:rsid w:val="003C5D85"/>
    <w:rsid w:val="003C5E09"/>
    <w:rsid w:val="003C7123"/>
    <w:rsid w:val="003C7481"/>
    <w:rsid w:val="003C7A7B"/>
    <w:rsid w:val="003D206F"/>
    <w:rsid w:val="003D2D1A"/>
    <w:rsid w:val="003D6BEF"/>
    <w:rsid w:val="003E37D7"/>
    <w:rsid w:val="003E4749"/>
    <w:rsid w:val="003F0436"/>
    <w:rsid w:val="003F2709"/>
    <w:rsid w:val="003F4E4A"/>
    <w:rsid w:val="003F69AA"/>
    <w:rsid w:val="00403883"/>
    <w:rsid w:val="00404D33"/>
    <w:rsid w:val="00405CD8"/>
    <w:rsid w:val="00406D7D"/>
    <w:rsid w:val="00407F59"/>
    <w:rsid w:val="004114BE"/>
    <w:rsid w:val="00411636"/>
    <w:rsid w:val="0041393A"/>
    <w:rsid w:val="00414D91"/>
    <w:rsid w:val="004153CB"/>
    <w:rsid w:val="0041594F"/>
    <w:rsid w:val="00417870"/>
    <w:rsid w:val="00424150"/>
    <w:rsid w:val="00426848"/>
    <w:rsid w:val="00427446"/>
    <w:rsid w:val="0042780F"/>
    <w:rsid w:val="00431F73"/>
    <w:rsid w:val="00434C14"/>
    <w:rsid w:val="00434E54"/>
    <w:rsid w:val="004355EC"/>
    <w:rsid w:val="004361BA"/>
    <w:rsid w:val="00440387"/>
    <w:rsid w:val="00444F5D"/>
    <w:rsid w:val="00446BBF"/>
    <w:rsid w:val="00450DC7"/>
    <w:rsid w:val="004511A0"/>
    <w:rsid w:val="00451726"/>
    <w:rsid w:val="00451CC2"/>
    <w:rsid w:val="0045465B"/>
    <w:rsid w:val="004551D6"/>
    <w:rsid w:val="00461E0C"/>
    <w:rsid w:val="004629F2"/>
    <w:rsid w:val="004638DC"/>
    <w:rsid w:val="004639EA"/>
    <w:rsid w:val="00463B29"/>
    <w:rsid w:val="00465C16"/>
    <w:rsid w:val="004712C2"/>
    <w:rsid w:val="0047195F"/>
    <w:rsid w:val="00481FFE"/>
    <w:rsid w:val="00482384"/>
    <w:rsid w:val="004832C2"/>
    <w:rsid w:val="00487E1B"/>
    <w:rsid w:val="00490F62"/>
    <w:rsid w:val="004913BB"/>
    <w:rsid w:val="00491D0E"/>
    <w:rsid w:val="00495CB0"/>
    <w:rsid w:val="004A23F7"/>
    <w:rsid w:val="004A3122"/>
    <w:rsid w:val="004A529E"/>
    <w:rsid w:val="004A59A5"/>
    <w:rsid w:val="004A790A"/>
    <w:rsid w:val="004B3E57"/>
    <w:rsid w:val="004C0362"/>
    <w:rsid w:val="004C1FAA"/>
    <w:rsid w:val="004C31B0"/>
    <w:rsid w:val="004C548B"/>
    <w:rsid w:val="004C5571"/>
    <w:rsid w:val="004C72FA"/>
    <w:rsid w:val="004D1215"/>
    <w:rsid w:val="004D17BA"/>
    <w:rsid w:val="004D233D"/>
    <w:rsid w:val="004D279D"/>
    <w:rsid w:val="004D6B67"/>
    <w:rsid w:val="004E2706"/>
    <w:rsid w:val="004E3489"/>
    <w:rsid w:val="004E4484"/>
    <w:rsid w:val="004E55A3"/>
    <w:rsid w:val="004E5AA0"/>
    <w:rsid w:val="004E6F42"/>
    <w:rsid w:val="004F0731"/>
    <w:rsid w:val="005116F8"/>
    <w:rsid w:val="00511892"/>
    <w:rsid w:val="0051638D"/>
    <w:rsid w:val="005218DA"/>
    <w:rsid w:val="005225A8"/>
    <w:rsid w:val="005228BB"/>
    <w:rsid w:val="00522FC2"/>
    <w:rsid w:val="00525A26"/>
    <w:rsid w:val="00526CF9"/>
    <w:rsid w:val="0053076D"/>
    <w:rsid w:val="00532166"/>
    <w:rsid w:val="00535D17"/>
    <w:rsid w:val="005376F5"/>
    <w:rsid w:val="0054595C"/>
    <w:rsid w:val="00546A00"/>
    <w:rsid w:val="00550DB8"/>
    <w:rsid w:val="005523EE"/>
    <w:rsid w:val="00552F2E"/>
    <w:rsid w:val="00553DEC"/>
    <w:rsid w:val="005557F2"/>
    <w:rsid w:val="0056076D"/>
    <w:rsid w:val="00564353"/>
    <w:rsid w:val="00570A4F"/>
    <w:rsid w:val="00577111"/>
    <w:rsid w:val="005804D0"/>
    <w:rsid w:val="005811BD"/>
    <w:rsid w:val="0058249A"/>
    <w:rsid w:val="005839D4"/>
    <w:rsid w:val="00585391"/>
    <w:rsid w:val="00586CF9"/>
    <w:rsid w:val="00587CF8"/>
    <w:rsid w:val="00592196"/>
    <w:rsid w:val="005943A5"/>
    <w:rsid w:val="00594DD5"/>
    <w:rsid w:val="0059574C"/>
    <w:rsid w:val="00595ECB"/>
    <w:rsid w:val="005A0405"/>
    <w:rsid w:val="005A5C8B"/>
    <w:rsid w:val="005A5F91"/>
    <w:rsid w:val="005A6417"/>
    <w:rsid w:val="005B1104"/>
    <w:rsid w:val="005B1549"/>
    <w:rsid w:val="005C52EB"/>
    <w:rsid w:val="005C6301"/>
    <w:rsid w:val="005C6938"/>
    <w:rsid w:val="005C788C"/>
    <w:rsid w:val="005D04FF"/>
    <w:rsid w:val="005D1DC5"/>
    <w:rsid w:val="005D5E74"/>
    <w:rsid w:val="005E39CB"/>
    <w:rsid w:val="005F0833"/>
    <w:rsid w:val="005F32FA"/>
    <w:rsid w:val="005F3396"/>
    <w:rsid w:val="005F3F61"/>
    <w:rsid w:val="005F78A6"/>
    <w:rsid w:val="005F7CA9"/>
    <w:rsid w:val="006021C6"/>
    <w:rsid w:val="006051AD"/>
    <w:rsid w:val="006100D2"/>
    <w:rsid w:val="006111D1"/>
    <w:rsid w:val="006124FF"/>
    <w:rsid w:val="00613273"/>
    <w:rsid w:val="006133AA"/>
    <w:rsid w:val="00613D90"/>
    <w:rsid w:val="00615DB1"/>
    <w:rsid w:val="00616A36"/>
    <w:rsid w:val="00616B86"/>
    <w:rsid w:val="0061709C"/>
    <w:rsid w:val="00621DB9"/>
    <w:rsid w:val="00625CD8"/>
    <w:rsid w:val="00626BA0"/>
    <w:rsid w:val="00630146"/>
    <w:rsid w:val="00635568"/>
    <w:rsid w:val="00636195"/>
    <w:rsid w:val="00636ED2"/>
    <w:rsid w:val="00642E3D"/>
    <w:rsid w:val="0064459F"/>
    <w:rsid w:val="00651407"/>
    <w:rsid w:val="006528BA"/>
    <w:rsid w:val="00654E4D"/>
    <w:rsid w:val="00656D5F"/>
    <w:rsid w:val="006610B4"/>
    <w:rsid w:val="00661191"/>
    <w:rsid w:val="006612FC"/>
    <w:rsid w:val="00663E39"/>
    <w:rsid w:val="00664B6C"/>
    <w:rsid w:val="00664B7E"/>
    <w:rsid w:val="006723E9"/>
    <w:rsid w:val="0067797F"/>
    <w:rsid w:val="00683730"/>
    <w:rsid w:val="00683AE7"/>
    <w:rsid w:val="00684036"/>
    <w:rsid w:val="0068688D"/>
    <w:rsid w:val="0069378E"/>
    <w:rsid w:val="00693DF5"/>
    <w:rsid w:val="00695B41"/>
    <w:rsid w:val="006A635F"/>
    <w:rsid w:val="006B252D"/>
    <w:rsid w:val="006B53B6"/>
    <w:rsid w:val="006B6A93"/>
    <w:rsid w:val="006C07FD"/>
    <w:rsid w:val="006C0937"/>
    <w:rsid w:val="006C24F7"/>
    <w:rsid w:val="006C2525"/>
    <w:rsid w:val="006C259D"/>
    <w:rsid w:val="006C7338"/>
    <w:rsid w:val="006C7789"/>
    <w:rsid w:val="006D00A5"/>
    <w:rsid w:val="006D15A0"/>
    <w:rsid w:val="006D4FB5"/>
    <w:rsid w:val="006D6A24"/>
    <w:rsid w:val="006E0AF2"/>
    <w:rsid w:val="006E1AA9"/>
    <w:rsid w:val="006E5528"/>
    <w:rsid w:val="006F2304"/>
    <w:rsid w:val="006F7B15"/>
    <w:rsid w:val="007014C4"/>
    <w:rsid w:val="0070368B"/>
    <w:rsid w:val="007042F4"/>
    <w:rsid w:val="00704BBA"/>
    <w:rsid w:val="00705F97"/>
    <w:rsid w:val="00706F1A"/>
    <w:rsid w:val="00710320"/>
    <w:rsid w:val="00714897"/>
    <w:rsid w:val="007211E3"/>
    <w:rsid w:val="007223A5"/>
    <w:rsid w:val="00722C84"/>
    <w:rsid w:val="007339B5"/>
    <w:rsid w:val="00737C46"/>
    <w:rsid w:val="00740746"/>
    <w:rsid w:val="00750D91"/>
    <w:rsid w:val="00752E97"/>
    <w:rsid w:val="00754DEA"/>
    <w:rsid w:val="00756AFB"/>
    <w:rsid w:val="00756EE0"/>
    <w:rsid w:val="0076114C"/>
    <w:rsid w:val="00761835"/>
    <w:rsid w:val="00761B85"/>
    <w:rsid w:val="00773B2A"/>
    <w:rsid w:val="00773E31"/>
    <w:rsid w:val="0078025E"/>
    <w:rsid w:val="00780481"/>
    <w:rsid w:val="00780B53"/>
    <w:rsid w:val="007878B1"/>
    <w:rsid w:val="00792D5B"/>
    <w:rsid w:val="00793160"/>
    <w:rsid w:val="007A1156"/>
    <w:rsid w:val="007A3F3F"/>
    <w:rsid w:val="007C1945"/>
    <w:rsid w:val="007C3356"/>
    <w:rsid w:val="007C50F0"/>
    <w:rsid w:val="007C57DB"/>
    <w:rsid w:val="007C76F6"/>
    <w:rsid w:val="007D0FF8"/>
    <w:rsid w:val="007D5921"/>
    <w:rsid w:val="007D63F7"/>
    <w:rsid w:val="007D6B24"/>
    <w:rsid w:val="007D7D0B"/>
    <w:rsid w:val="007E3D1B"/>
    <w:rsid w:val="007E6F19"/>
    <w:rsid w:val="007E7714"/>
    <w:rsid w:val="007F3702"/>
    <w:rsid w:val="007F3CBE"/>
    <w:rsid w:val="007F63E9"/>
    <w:rsid w:val="007F6433"/>
    <w:rsid w:val="00800D84"/>
    <w:rsid w:val="00803AF0"/>
    <w:rsid w:val="008126F8"/>
    <w:rsid w:val="00813906"/>
    <w:rsid w:val="0081448B"/>
    <w:rsid w:val="0081613D"/>
    <w:rsid w:val="0082088D"/>
    <w:rsid w:val="0082476B"/>
    <w:rsid w:val="0082522A"/>
    <w:rsid w:val="00841047"/>
    <w:rsid w:val="00842E8B"/>
    <w:rsid w:val="00844AEF"/>
    <w:rsid w:val="008457C9"/>
    <w:rsid w:val="00850A66"/>
    <w:rsid w:val="00854DE5"/>
    <w:rsid w:val="008572FC"/>
    <w:rsid w:val="0086043B"/>
    <w:rsid w:val="008642A4"/>
    <w:rsid w:val="00871311"/>
    <w:rsid w:val="00872C91"/>
    <w:rsid w:val="00873595"/>
    <w:rsid w:val="00875BA3"/>
    <w:rsid w:val="00887C89"/>
    <w:rsid w:val="00890F75"/>
    <w:rsid w:val="008936D7"/>
    <w:rsid w:val="00896AD8"/>
    <w:rsid w:val="00897041"/>
    <w:rsid w:val="00897BF7"/>
    <w:rsid w:val="008A0A31"/>
    <w:rsid w:val="008A2949"/>
    <w:rsid w:val="008A3DF0"/>
    <w:rsid w:val="008A60D0"/>
    <w:rsid w:val="008B0042"/>
    <w:rsid w:val="008B4086"/>
    <w:rsid w:val="008C0F5A"/>
    <w:rsid w:val="008C2691"/>
    <w:rsid w:val="008C29EE"/>
    <w:rsid w:val="008D18A8"/>
    <w:rsid w:val="008D218E"/>
    <w:rsid w:val="008D44B0"/>
    <w:rsid w:val="008E33BE"/>
    <w:rsid w:val="008E63B4"/>
    <w:rsid w:val="008E689B"/>
    <w:rsid w:val="008E6E9C"/>
    <w:rsid w:val="008E74CF"/>
    <w:rsid w:val="008F30A7"/>
    <w:rsid w:val="008F31C6"/>
    <w:rsid w:val="008F49F1"/>
    <w:rsid w:val="00902AC4"/>
    <w:rsid w:val="00905564"/>
    <w:rsid w:val="00905A40"/>
    <w:rsid w:val="00907BD9"/>
    <w:rsid w:val="00910EE3"/>
    <w:rsid w:val="00912C1B"/>
    <w:rsid w:val="009150BA"/>
    <w:rsid w:val="00916A98"/>
    <w:rsid w:val="00917389"/>
    <w:rsid w:val="00920500"/>
    <w:rsid w:val="00923303"/>
    <w:rsid w:val="00932454"/>
    <w:rsid w:val="009328A9"/>
    <w:rsid w:val="00934AB2"/>
    <w:rsid w:val="009378FF"/>
    <w:rsid w:val="00941BEE"/>
    <w:rsid w:val="00942A04"/>
    <w:rsid w:val="009444D5"/>
    <w:rsid w:val="009468E7"/>
    <w:rsid w:val="0094705E"/>
    <w:rsid w:val="00950860"/>
    <w:rsid w:val="00953FEB"/>
    <w:rsid w:val="00954AA8"/>
    <w:rsid w:val="009553F1"/>
    <w:rsid w:val="009557B5"/>
    <w:rsid w:val="00955F0F"/>
    <w:rsid w:val="00957F26"/>
    <w:rsid w:val="00961227"/>
    <w:rsid w:val="00962B3C"/>
    <w:rsid w:val="00966ABF"/>
    <w:rsid w:val="00966C04"/>
    <w:rsid w:val="0096739F"/>
    <w:rsid w:val="0096747C"/>
    <w:rsid w:val="00974AAC"/>
    <w:rsid w:val="0098160A"/>
    <w:rsid w:val="00984192"/>
    <w:rsid w:val="00985C53"/>
    <w:rsid w:val="00991CE9"/>
    <w:rsid w:val="00996483"/>
    <w:rsid w:val="00996DB2"/>
    <w:rsid w:val="009A2AC0"/>
    <w:rsid w:val="009A37C1"/>
    <w:rsid w:val="009A418C"/>
    <w:rsid w:val="009A5AD8"/>
    <w:rsid w:val="009B1608"/>
    <w:rsid w:val="009B511E"/>
    <w:rsid w:val="009B51A4"/>
    <w:rsid w:val="009B6595"/>
    <w:rsid w:val="009B73BE"/>
    <w:rsid w:val="009C082F"/>
    <w:rsid w:val="009C4A3F"/>
    <w:rsid w:val="009C5927"/>
    <w:rsid w:val="009C59D5"/>
    <w:rsid w:val="009C6248"/>
    <w:rsid w:val="009D16B8"/>
    <w:rsid w:val="009D3974"/>
    <w:rsid w:val="009E000C"/>
    <w:rsid w:val="009E15F7"/>
    <w:rsid w:val="009E1FA9"/>
    <w:rsid w:val="009E4AF6"/>
    <w:rsid w:val="009E596B"/>
    <w:rsid w:val="009F069F"/>
    <w:rsid w:val="009F07A4"/>
    <w:rsid w:val="009F5DE7"/>
    <w:rsid w:val="009F798C"/>
    <w:rsid w:val="00A021B6"/>
    <w:rsid w:val="00A027B4"/>
    <w:rsid w:val="00A03051"/>
    <w:rsid w:val="00A035AD"/>
    <w:rsid w:val="00A1075A"/>
    <w:rsid w:val="00A11AC6"/>
    <w:rsid w:val="00A12D32"/>
    <w:rsid w:val="00A13F47"/>
    <w:rsid w:val="00A16D6E"/>
    <w:rsid w:val="00A16DA4"/>
    <w:rsid w:val="00A1782E"/>
    <w:rsid w:val="00A21905"/>
    <w:rsid w:val="00A23868"/>
    <w:rsid w:val="00A256E2"/>
    <w:rsid w:val="00A25D63"/>
    <w:rsid w:val="00A26F57"/>
    <w:rsid w:val="00A27A5E"/>
    <w:rsid w:val="00A3016F"/>
    <w:rsid w:val="00A30263"/>
    <w:rsid w:val="00A31672"/>
    <w:rsid w:val="00A32384"/>
    <w:rsid w:val="00A33BA2"/>
    <w:rsid w:val="00A34133"/>
    <w:rsid w:val="00A41408"/>
    <w:rsid w:val="00A42BEB"/>
    <w:rsid w:val="00A4367E"/>
    <w:rsid w:val="00A4674D"/>
    <w:rsid w:val="00A521FD"/>
    <w:rsid w:val="00A5286D"/>
    <w:rsid w:val="00A53527"/>
    <w:rsid w:val="00A56347"/>
    <w:rsid w:val="00A5654F"/>
    <w:rsid w:val="00A6286D"/>
    <w:rsid w:val="00A66CA3"/>
    <w:rsid w:val="00A67EE2"/>
    <w:rsid w:val="00A7115C"/>
    <w:rsid w:val="00A7356C"/>
    <w:rsid w:val="00A73BFE"/>
    <w:rsid w:val="00A7748E"/>
    <w:rsid w:val="00A81A1F"/>
    <w:rsid w:val="00A8396C"/>
    <w:rsid w:val="00A856DC"/>
    <w:rsid w:val="00A90F84"/>
    <w:rsid w:val="00A91218"/>
    <w:rsid w:val="00A95416"/>
    <w:rsid w:val="00AA4B20"/>
    <w:rsid w:val="00AC5046"/>
    <w:rsid w:val="00AC5908"/>
    <w:rsid w:val="00AC6A31"/>
    <w:rsid w:val="00AD13E5"/>
    <w:rsid w:val="00AD2B34"/>
    <w:rsid w:val="00AD3DAF"/>
    <w:rsid w:val="00AD6631"/>
    <w:rsid w:val="00AE18D8"/>
    <w:rsid w:val="00AE4118"/>
    <w:rsid w:val="00AE4B00"/>
    <w:rsid w:val="00AE66A2"/>
    <w:rsid w:val="00AE7DD8"/>
    <w:rsid w:val="00AF0F4D"/>
    <w:rsid w:val="00AF2123"/>
    <w:rsid w:val="00AF5A15"/>
    <w:rsid w:val="00AF79D2"/>
    <w:rsid w:val="00B02857"/>
    <w:rsid w:val="00B068DA"/>
    <w:rsid w:val="00B13BDE"/>
    <w:rsid w:val="00B1580C"/>
    <w:rsid w:val="00B274DB"/>
    <w:rsid w:val="00B30280"/>
    <w:rsid w:val="00B32CBC"/>
    <w:rsid w:val="00B4000A"/>
    <w:rsid w:val="00B42B42"/>
    <w:rsid w:val="00B43943"/>
    <w:rsid w:val="00B51D99"/>
    <w:rsid w:val="00B53456"/>
    <w:rsid w:val="00B539D1"/>
    <w:rsid w:val="00B629E3"/>
    <w:rsid w:val="00B66C2B"/>
    <w:rsid w:val="00B7271F"/>
    <w:rsid w:val="00B74051"/>
    <w:rsid w:val="00B74166"/>
    <w:rsid w:val="00B7420B"/>
    <w:rsid w:val="00B836D5"/>
    <w:rsid w:val="00B86D10"/>
    <w:rsid w:val="00B91E08"/>
    <w:rsid w:val="00B9228E"/>
    <w:rsid w:val="00B92B61"/>
    <w:rsid w:val="00B95BA3"/>
    <w:rsid w:val="00B970F8"/>
    <w:rsid w:val="00BA053A"/>
    <w:rsid w:val="00BA54B9"/>
    <w:rsid w:val="00BA5C55"/>
    <w:rsid w:val="00BB2C4F"/>
    <w:rsid w:val="00BB5A21"/>
    <w:rsid w:val="00BC0646"/>
    <w:rsid w:val="00BC278B"/>
    <w:rsid w:val="00BC3B28"/>
    <w:rsid w:val="00BC5A24"/>
    <w:rsid w:val="00BD39CA"/>
    <w:rsid w:val="00BD456F"/>
    <w:rsid w:val="00BD7B8E"/>
    <w:rsid w:val="00BF1A37"/>
    <w:rsid w:val="00BF1E50"/>
    <w:rsid w:val="00C01353"/>
    <w:rsid w:val="00C01611"/>
    <w:rsid w:val="00C10A9B"/>
    <w:rsid w:val="00C11064"/>
    <w:rsid w:val="00C16E66"/>
    <w:rsid w:val="00C23637"/>
    <w:rsid w:val="00C25955"/>
    <w:rsid w:val="00C30944"/>
    <w:rsid w:val="00C309D7"/>
    <w:rsid w:val="00C310B6"/>
    <w:rsid w:val="00C33BBB"/>
    <w:rsid w:val="00C34E94"/>
    <w:rsid w:val="00C35E10"/>
    <w:rsid w:val="00C43B15"/>
    <w:rsid w:val="00C464CA"/>
    <w:rsid w:val="00C531AF"/>
    <w:rsid w:val="00C53273"/>
    <w:rsid w:val="00C67600"/>
    <w:rsid w:val="00C67B61"/>
    <w:rsid w:val="00C71596"/>
    <w:rsid w:val="00C71B54"/>
    <w:rsid w:val="00C71C64"/>
    <w:rsid w:val="00C7221B"/>
    <w:rsid w:val="00C81E4B"/>
    <w:rsid w:val="00C84861"/>
    <w:rsid w:val="00C90194"/>
    <w:rsid w:val="00C91B36"/>
    <w:rsid w:val="00C91DED"/>
    <w:rsid w:val="00C91F0B"/>
    <w:rsid w:val="00C9237F"/>
    <w:rsid w:val="00CA17DD"/>
    <w:rsid w:val="00CA2AA5"/>
    <w:rsid w:val="00CA2C38"/>
    <w:rsid w:val="00CA5224"/>
    <w:rsid w:val="00CA6579"/>
    <w:rsid w:val="00CB51D8"/>
    <w:rsid w:val="00CB5985"/>
    <w:rsid w:val="00CB5CCF"/>
    <w:rsid w:val="00CB6538"/>
    <w:rsid w:val="00CC2223"/>
    <w:rsid w:val="00CC2291"/>
    <w:rsid w:val="00CC4204"/>
    <w:rsid w:val="00CC5448"/>
    <w:rsid w:val="00CC5E8F"/>
    <w:rsid w:val="00CC6A94"/>
    <w:rsid w:val="00CC786C"/>
    <w:rsid w:val="00CD2930"/>
    <w:rsid w:val="00CD2D24"/>
    <w:rsid w:val="00CD537B"/>
    <w:rsid w:val="00CD7FD8"/>
    <w:rsid w:val="00CF194A"/>
    <w:rsid w:val="00CF2924"/>
    <w:rsid w:val="00CF4370"/>
    <w:rsid w:val="00D0205F"/>
    <w:rsid w:val="00D030EC"/>
    <w:rsid w:val="00D061BA"/>
    <w:rsid w:val="00D07AF5"/>
    <w:rsid w:val="00D10357"/>
    <w:rsid w:val="00D11264"/>
    <w:rsid w:val="00D114C0"/>
    <w:rsid w:val="00D11E6A"/>
    <w:rsid w:val="00D276F8"/>
    <w:rsid w:val="00D35189"/>
    <w:rsid w:val="00D40C17"/>
    <w:rsid w:val="00D4366C"/>
    <w:rsid w:val="00D438DD"/>
    <w:rsid w:val="00D51617"/>
    <w:rsid w:val="00D51E60"/>
    <w:rsid w:val="00D52E66"/>
    <w:rsid w:val="00D625B4"/>
    <w:rsid w:val="00D63506"/>
    <w:rsid w:val="00D66169"/>
    <w:rsid w:val="00D66BD3"/>
    <w:rsid w:val="00D67E9D"/>
    <w:rsid w:val="00D7206C"/>
    <w:rsid w:val="00D75AFD"/>
    <w:rsid w:val="00D76422"/>
    <w:rsid w:val="00D805A9"/>
    <w:rsid w:val="00D813A0"/>
    <w:rsid w:val="00D848CE"/>
    <w:rsid w:val="00D95CCC"/>
    <w:rsid w:val="00D97ADE"/>
    <w:rsid w:val="00DA34B9"/>
    <w:rsid w:val="00DA44B2"/>
    <w:rsid w:val="00DA53CC"/>
    <w:rsid w:val="00DA547D"/>
    <w:rsid w:val="00DC0F7F"/>
    <w:rsid w:val="00DC1368"/>
    <w:rsid w:val="00DC4AB1"/>
    <w:rsid w:val="00DC74F7"/>
    <w:rsid w:val="00DC764E"/>
    <w:rsid w:val="00DC7CA3"/>
    <w:rsid w:val="00DD0953"/>
    <w:rsid w:val="00DD109A"/>
    <w:rsid w:val="00DE28AA"/>
    <w:rsid w:val="00DE3352"/>
    <w:rsid w:val="00DE3898"/>
    <w:rsid w:val="00DE48EC"/>
    <w:rsid w:val="00DE5854"/>
    <w:rsid w:val="00DE5CF3"/>
    <w:rsid w:val="00DF1033"/>
    <w:rsid w:val="00E032C1"/>
    <w:rsid w:val="00E05414"/>
    <w:rsid w:val="00E10980"/>
    <w:rsid w:val="00E113D9"/>
    <w:rsid w:val="00E11D9A"/>
    <w:rsid w:val="00E13ACE"/>
    <w:rsid w:val="00E2020E"/>
    <w:rsid w:val="00E21DDE"/>
    <w:rsid w:val="00E232B8"/>
    <w:rsid w:val="00E25E5A"/>
    <w:rsid w:val="00E26931"/>
    <w:rsid w:val="00E26FBC"/>
    <w:rsid w:val="00E32191"/>
    <w:rsid w:val="00E3446F"/>
    <w:rsid w:val="00E372DB"/>
    <w:rsid w:val="00E4112D"/>
    <w:rsid w:val="00E42C40"/>
    <w:rsid w:val="00E44774"/>
    <w:rsid w:val="00E45F02"/>
    <w:rsid w:val="00E47912"/>
    <w:rsid w:val="00E524A7"/>
    <w:rsid w:val="00E53631"/>
    <w:rsid w:val="00E538F5"/>
    <w:rsid w:val="00E53AB3"/>
    <w:rsid w:val="00E54DE4"/>
    <w:rsid w:val="00E55189"/>
    <w:rsid w:val="00E6093B"/>
    <w:rsid w:val="00E632C6"/>
    <w:rsid w:val="00E65F38"/>
    <w:rsid w:val="00E6793E"/>
    <w:rsid w:val="00E67B39"/>
    <w:rsid w:val="00E719A4"/>
    <w:rsid w:val="00E74B0C"/>
    <w:rsid w:val="00E76F84"/>
    <w:rsid w:val="00E80FEF"/>
    <w:rsid w:val="00E83AA1"/>
    <w:rsid w:val="00E9070D"/>
    <w:rsid w:val="00E96D5D"/>
    <w:rsid w:val="00EA06D6"/>
    <w:rsid w:val="00EA15DB"/>
    <w:rsid w:val="00EA189E"/>
    <w:rsid w:val="00EA7906"/>
    <w:rsid w:val="00EB29E5"/>
    <w:rsid w:val="00EB6289"/>
    <w:rsid w:val="00EB7239"/>
    <w:rsid w:val="00EB740A"/>
    <w:rsid w:val="00EC1D5F"/>
    <w:rsid w:val="00EC612F"/>
    <w:rsid w:val="00ED0F54"/>
    <w:rsid w:val="00ED44EA"/>
    <w:rsid w:val="00EF116B"/>
    <w:rsid w:val="00EF12B7"/>
    <w:rsid w:val="00EF1EC8"/>
    <w:rsid w:val="00EF729F"/>
    <w:rsid w:val="00F003B5"/>
    <w:rsid w:val="00F057F4"/>
    <w:rsid w:val="00F12D57"/>
    <w:rsid w:val="00F149B2"/>
    <w:rsid w:val="00F20521"/>
    <w:rsid w:val="00F211DE"/>
    <w:rsid w:val="00F21A2E"/>
    <w:rsid w:val="00F261B8"/>
    <w:rsid w:val="00F276BB"/>
    <w:rsid w:val="00F27DA8"/>
    <w:rsid w:val="00F30370"/>
    <w:rsid w:val="00F31510"/>
    <w:rsid w:val="00F323C5"/>
    <w:rsid w:val="00F3331D"/>
    <w:rsid w:val="00F334D1"/>
    <w:rsid w:val="00F34CF7"/>
    <w:rsid w:val="00F3506D"/>
    <w:rsid w:val="00F366CC"/>
    <w:rsid w:val="00F401C6"/>
    <w:rsid w:val="00F45EC2"/>
    <w:rsid w:val="00F46D1A"/>
    <w:rsid w:val="00F524E4"/>
    <w:rsid w:val="00F532CF"/>
    <w:rsid w:val="00F5503C"/>
    <w:rsid w:val="00F55507"/>
    <w:rsid w:val="00F56CEF"/>
    <w:rsid w:val="00F601C4"/>
    <w:rsid w:val="00F607A1"/>
    <w:rsid w:val="00F60C0A"/>
    <w:rsid w:val="00F61407"/>
    <w:rsid w:val="00F61BED"/>
    <w:rsid w:val="00F63F2E"/>
    <w:rsid w:val="00F6424F"/>
    <w:rsid w:val="00F64DA2"/>
    <w:rsid w:val="00F7148B"/>
    <w:rsid w:val="00F72367"/>
    <w:rsid w:val="00F74634"/>
    <w:rsid w:val="00F74ED9"/>
    <w:rsid w:val="00F77AFF"/>
    <w:rsid w:val="00F77B02"/>
    <w:rsid w:val="00F82B06"/>
    <w:rsid w:val="00F874BA"/>
    <w:rsid w:val="00F91A15"/>
    <w:rsid w:val="00F94310"/>
    <w:rsid w:val="00F95208"/>
    <w:rsid w:val="00F967F2"/>
    <w:rsid w:val="00FB14D4"/>
    <w:rsid w:val="00FB2164"/>
    <w:rsid w:val="00FB3414"/>
    <w:rsid w:val="00FB7174"/>
    <w:rsid w:val="00FC0D36"/>
    <w:rsid w:val="00FC6027"/>
    <w:rsid w:val="00FC7ACE"/>
    <w:rsid w:val="00FC7ECC"/>
    <w:rsid w:val="00FD214F"/>
    <w:rsid w:val="00FD3845"/>
    <w:rsid w:val="00FD4ACC"/>
    <w:rsid w:val="00FD5C99"/>
    <w:rsid w:val="00FD651A"/>
    <w:rsid w:val="00FE4D8B"/>
    <w:rsid w:val="00FE4DBF"/>
    <w:rsid w:val="00FE50CC"/>
    <w:rsid w:val="00FE7E69"/>
    <w:rsid w:val="00FF2947"/>
    <w:rsid w:val="00FF2DF0"/>
    <w:rsid w:val="00FF54F0"/>
    <w:rsid w:val="00FF5DE2"/>
    <w:rsid w:val="00FF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2F8D7"/>
  <w15:docId w15:val="{64859CC6-8580-4643-9BDD-293EF749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link w:val="Heading1Char"/>
    <w:uiPriority w:val="9"/>
    <w:qFormat/>
    <w:pPr>
      <w:ind w:left="525"/>
      <w:outlineLvl w:val="0"/>
    </w:pPr>
    <w:rPr>
      <w:b/>
      <w:bCs/>
      <w:sz w:val="24"/>
      <w:szCs w:val="24"/>
    </w:rPr>
  </w:style>
  <w:style w:type="paragraph" w:styleId="Heading2">
    <w:name w:val="heading 2"/>
    <w:basedOn w:val="Normal"/>
    <w:link w:val="Heading2Char"/>
    <w:uiPriority w:val="9"/>
    <w:unhideWhenUsed/>
    <w:qFormat/>
    <w:pPr>
      <w:ind w:left="787" w:hanging="361"/>
      <w:outlineLvl w:val="1"/>
    </w:pPr>
    <w:rPr>
      <w:b/>
      <w:bCs/>
    </w:rPr>
  </w:style>
  <w:style w:type="paragraph" w:styleId="Heading3">
    <w:name w:val="heading 3"/>
    <w:basedOn w:val="Normal"/>
    <w:uiPriority w:val="9"/>
    <w:unhideWhenUsed/>
    <w:qFormat/>
    <w:pPr>
      <w:ind w:left="67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5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78A5"/>
    <w:pPr>
      <w:tabs>
        <w:tab w:val="center" w:pos="4513"/>
        <w:tab w:val="right" w:pos="9026"/>
      </w:tabs>
    </w:pPr>
  </w:style>
  <w:style w:type="character" w:customStyle="1" w:styleId="HeaderChar">
    <w:name w:val="Header Char"/>
    <w:basedOn w:val="DefaultParagraphFont"/>
    <w:link w:val="Header"/>
    <w:uiPriority w:val="99"/>
    <w:rsid w:val="002378A5"/>
    <w:rPr>
      <w:rFonts w:ascii="Verdana" w:eastAsia="Verdana" w:hAnsi="Verdana" w:cs="Verdana"/>
    </w:rPr>
  </w:style>
  <w:style w:type="paragraph" w:styleId="Footer">
    <w:name w:val="footer"/>
    <w:basedOn w:val="Normal"/>
    <w:link w:val="FooterChar"/>
    <w:uiPriority w:val="99"/>
    <w:unhideWhenUsed/>
    <w:rsid w:val="002378A5"/>
    <w:pPr>
      <w:tabs>
        <w:tab w:val="center" w:pos="4513"/>
        <w:tab w:val="right" w:pos="9026"/>
      </w:tabs>
    </w:pPr>
  </w:style>
  <w:style w:type="character" w:customStyle="1" w:styleId="FooterChar">
    <w:name w:val="Footer Char"/>
    <w:basedOn w:val="DefaultParagraphFont"/>
    <w:link w:val="Footer"/>
    <w:uiPriority w:val="99"/>
    <w:rsid w:val="002378A5"/>
    <w:rPr>
      <w:rFonts w:ascii="Verdana" w:eastAsia="Verdana" w:hAnsi="Verdana" w:cs="Verdana"/>
    </w:rPr>
  </w:style>
  <w:style w:type="character" w:styleId="Hyperlink">
    <w:name w:val="Hyperlink"/>
    <w:uiPriority w:val="99"/>
    <w:unhideWhenUsed/>
    <w:rsid w:val="002378A5"/>
    <w:rPr>
      <w:color w:val="0000FF"/>
      <w:u w:val="single"/>
    </w:rPr>
  </w:style>
  <w:style w:type="paragraph" w:styleId="BodyText2">
    <w:name w:val="Body Text 2"/>
    <w:basedOn w:val="Normal"/>
    <w:link w:val="BodyText2Char"/>
    <w:uiPriority w:val="99"/>
    <w:semiHidden/>
    <w:unhideWhenUsed/>
    <w:rsid w:val="002378A5"/>
    <w:pPr>
      <w:spacing w:after="120" w:line="480" w:lineRule="auto"/>
    </w:pPr>
  </w:style>
  <w:style w:type="character" w:customStyle="1" w:styleId="BodyText2Char">
    <w:name w:val="Body Text 2 Char"/>
    <w:basedOn w:val="DefaultParagraphFont"/>
    <w:link w:val="BodyText2"/>
    <w:uiPriority w:val="99"/>
    <w:semiHidden/>
    <w:rsid w:val="002378A5"/>
    <w:rPr>
      <w:rFonts w:ascii="Verdana" w:eastAsia="Verdana" w:hAnsi="Verdana" w:cs="Verdana"/>
    </w:rPr>
  </w:style>
  <w:style w:type="paragraph" w:customStyle="1" w:styleId="Default">
    <w:name w:val="Default"/>
    <w:rsid w:val="00683730"/>
    <w:pPr>
      <w:widowControl/>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68373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61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subject">
    <w:name w:val="inv-subject"/>
    <w:basedOn w:val="DefaultParagraphFont"/>
    <w:rsid w:val="00E6093B"/>
  </w:style>
  <w:style w:type="character" w:customStyle="1" w:styleId="inv-date">
    <w:name w:val="inv-date"/>
    <w:basedOn w:val="DefaultParagraphFont"/>
    <w:rsid w:val="00E6093B"/>
  </w:style>
  <w:style w:type="character" w:customStyle="1" w:styleId="inv-meeting-url">
    <w:name w:val="inv-meeting-url"/>
    <w:basedOn w:val="DefaultParagraphFont"/>
    <w:rsid w:val="00E6093B"/>
  </w:style>
  <w:style w:type="character" w:styleId="UnresolvedMention">
    <w:name w:val="Unresolved Mention"/>
    <w:basedOn w:val="DefaultParagraphFont"/>
    <w:uiPriority w:val="99"/>
    <w:semiHidden/>
    <w:unhideWhenUsed/>
    <w:rsid w:val="007D5921"/>
    <w:rPr>
      <w:color w:val="605E5C"/>
      <w:shd w:val="clear" w:color="auto" w:fill="E1DFDD"/>
    </w:rPr>
  </w:style>
  <w:style w:type="character" w:styleId="FollowedHyperlink">
    <w:name w:val="FollowedHyperlink"/>
    <w:basedOn w:val="DefaultParagraphFont"/>
    <w:uiPriority w:val="99"/>
    <w:semiHidden/>
    <w:unhideWhenUsed/>
    <w:rsid w:val="007D5921"/>
    <w:rPr>
      <w:color w:val="800080" w:themeColor="followedHyperlink"/>
      <w:u w:val="single"/>
    </w:rPr>
  </w:style>
  <w:style w:type="paragraph" w:styleId="NoSpacing">
    <w:name w:val="No Spacing"/>
    <w:uiPriority w:val="99"/>
    <w:qFormat/>
    <w:rsid w:val="00414D91"/>
    <w:pPr>
      <w:widowControl/>
      <w:autoSpaceDE/>
      <w:autoSpaceDN/>
    </w:pPr>
    <w:rPr>
      <w:rFonts w:ascii="Calibri" w:eastAsia="Times New Roman" w:hAnsi="Calibri" w:cs="Times New Roman"/>
      <w:lang w:val="en-GB"/>
    </w:rPr>
  </w:style>
  <w:style w:type="table" w:styleId="PlainTable1">
    <w:name w:val="Plain Table 1"/>
    <w:basedOn w:val="TableNormal"/>
    <w:uiPriority w:val="41"/>
    <w:rsid w:val="00AE18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36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ED2"/>
    <w:rPr>
      <w:rFonts w:ascii="Segoe UI" w:eastAsia="Verdana" w:hAnsi="Segoe UI" w:cs="Segoe UI"/>
      <w:sz w:val="18"/>
      <w:szCs w:val="18"/>
    </w:rPr>
  </w:style>
  <w:style w:type="character" w:customStyle="1" w:styleId="Heading1Char">
    <w:name w:val="Heading 1 Char"/>
    <w:basedOn w:val="DefaultParagraphFont"/>
    <w:link w:val="Heading1"/>
    <w:uiPriority w:val="9"/>
    <w:rsid w:val="00BD7B8E"/>
    <w:rPr>
      <w:rFonts w:ascii="Verdana" w:eastAsia="Verdana" w:hAnsi="Verdana" w:cs="Verdana"/>
      <w:b/>
      <w:bCs/>
      <w:sz w:val="24"/>
      <w:szCs w:val="24"/>
    </w:rPr>
  </w:style>
  <w:style w:type="character" w:customStyle="1" w:styleId="Heading2Char">
    <w:name w:val="Heading 2 Char"/>
    <w:basedOn w:val="DefaultParagraphFont"/>
    <w:link w:val="Heading2"/>
    <w:uiPriority w:val="9"/>
    <w:rsid w:val="00BD7B8E"/>
    <w:rPr>
      <w:rFonts w:ascii="Verdana" w:eastAsia="Verdana" w:hAnsi="Verdana" w:cs="Verdana"/>
      <w:b/>
      <w:bCs/>
    </w:rPr>
  </w:style>
  <w:style w:type="table" w:styleId="TableGridLight">
    <w:name w:val="Grid Table Light"/>
    <w:basedOn w:val="TableNormal"/>
    <w:uiPriority w:val="40"/>
    <w:rsid w:val="00BD7B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60763">
      <w:bodyDiv w:val="1"/>
      <w:marLeft w:val="0"/>
      <w:marRight w:val="0"/>
      <w:marTop w:val="0"/>
      <w:marBottom w:val="0"/>
      <w:divBdr>
        <w:top w:val="none" w:sz="0" w:space="0" w:color="auto"/>
        <w:left w:val="none" w:sz="0" w:space="0" w:color="auto"/>
        <w:bottom w:val="none" w:sz="0" w:space="0" w:color="auto"/>
        <w:right w:val="none" w:sz="0" w:space="0" w:color="auto"/>
      </w:divBdr>
    </w:div>
    <w:div w:id="175312882">
      <w:bodyDiv w:val="1"/>
      <w:marLeft w:val="0"/>
      <w:marRight w:val="0"/>
      <w:marTop w:val="0"/>
      <w:marBottom w:val="0"/>
      <w:divBdr>
        <w:top w:val="none" w:sz="0" w:space="0" w:color="auto"/>
        <w:left w:val="none" w:sz="0" w:space="0" w:color="auto"/>
        <w:bottom w:val="none" w:sz="0" w:space="0" w:color="auto"/>
        <w:right w:val="none" w:sz="0" w:space="0" w:color="auto"/>
      </w:divBdr>
    </w:div>
    <w:div w:id="183635140">
      <w:bodyDiv w:val="1"/>
      <w:marLeft w:val="0"/>
      <w:marRight w:val="0"/>
      <w:marTop w:val="0"/>
      <w:marBottom w:val="0"/>
      <w:divBdr>
        <w:top w:val="none" w:sz="0" w:space="0" w:color="auto"/>
        <w:left w:val="none" w:sz="0" w:space="0" w:color="auto"/>
        <w:bottom w:val="none" w:sz="0" w:space="0" w:color="auto"/>
        <w:right w:val="none" w:sz="0" w:space="0" w:color="auto"/>
      </w:divBdr>
    </w:div>
    <w:div w:id="211575340">
      <w:bodyDiv w:val="1"/>
      <w:marLeft w:val="0"/>
      <w:marRight w:val="0"/>
      <w:marTop w:val="0"/>
      <w:marBottom w:val="0"/>
      <w:divBdr>
        <w:top w:val="none" w:sz="0" w:space="0" w:color="auto"/>
        <w:left w:val="none" w:sz="0" w:space="0" w:color="auto"/>
        <w:bottom w:val="none" w:sz="0" w:space="0" w:color="auto"/>
        <w:right w:val="none" w:sz="0" w:space="0" w:color="auto"/>
      </w:divBdr>
    </w:div>
    <w:div w:id="267396116">
      <w:bodyDiv w:val="1"/>
      <w:marLeft w:val="0"/>
      <w:marRight w:val="0"/>
      <w:marTop w:val="0"/>
      <w:marBottom w:val="0"/>
      <w:divBdr>
        <w:top w:val="none" w:sz="0" w:space="0" w:color="auto"/>
        <w:left w:val="none" w:sz="0" w:space="0" w:color="auto"/>
        <w:bottom w:val="none" w:sz="0" w:space="0" w:color="auto"/>
        <w:right w:val="none" w:sz="0" w:space="0" w:color="auto"/>
      </w:divBdr>
    </w:div>
    <w:div w:id="388304303">
      <w:bodyDiv w:val="1"/>
      <w:marLeft w:val="0"/>
      <w:marRight w:val="0"/>
      <w:marTop w:val="0"/>
      <w:marBottom w:val="0"/>
      <w:divBdr>
        <w:top w:val="none" w:sz="0" w:space="0" w:color="auto"/>
        <w:left w:val="none" w:sz="0" w:space="0" w:color="auto"/>
        <w:bottom w:val="none" w:sz="0" w:space="0" w:color="auto"/>
        <w:right w:val="none" w:sz="0" w:space="0" w:color="auto"/>
      </w:divBdr>
    </w:div>
    <w:div w:id="525410063">
      <w:bodyDiv w:val="1"/>
      <w:marLeft w:val="0"/>
      <w:marRight w:val="0"/>
      <w:marTop w:val="0"/>
      <w:marBottom w:val="0"/>
      <w:divBdr>
        <w:top w:val="none" w:sz="0" w:space="0" w:color="auto"/>
        <w:left w:val="none" w:sz="0" w:space="0" w:color="auto"/>
        <w:bottom w:val="none" w:sz="0" w:space="0" w:color="auto"/>
        <w:right w:val="none" w:sz="0" w:space="0" w:color="auto"/>
      </w:divBdr>
    </w:div>
    <w:div w:id="717436151">
      <w:bodyDiv w:val="1"/>
      <w:marLeft w:val="0"/>
      <w:marRight w:val="0"/>
      <w:marTop w:val="0"/>
      <w:marBottom w:val="0"/>
      <w:divBdr>
        <w:top w:val="none" w:sz="0" w:space="0" w:color="auto"/>
        <w:left w:val="none" w:sz="0" w:space="0" w:color="auto"/>
        <w:bottom w:val="none" w:sz="0" w:space="0" w:color="auto"/>
        <w:right w:val="none" w:sz="0" w:space="0" w:color="auto"/>
      </w:divBdr>
    </w:div>
    <w:div w:id="798841117">
      <w:bodyDiv w:val="1"/>
      <w:marLeft w:val="0"/>
      <w:marRight w:val="0"/>
      <w:marTop w:val="0"/>
      <w:marBottom w:val="0"/>
      <w:divBdr>
        <w:top w:val="none" w:sz="0" w:space="0" w:color="auto"/>
        <w:left w:val="none" w:sz="0" w:space="0" w:color="auto"/>
        <w:bottom w:val="none" w:sz="0" w:space="0" w:color="auto"/>
        <w:right w:val="none" w:sz="0" w:space="0" w:color="auto"/>
      </w:divBdr>
    </w:div>
    <w:div w:id="1023819614">
      <w:bodyDiv w:val="1"/>
      <w:marLeft w:val="0"/>
      <w:marRight w:val="0"/>
      <w:marTop w:val="0"/>
      <w:marBottom w:val="0"/>
      <w:divBdr>
        <w:top w:val="none" w:sz="0" w:space="0" w:color="auto"/>
        <w:left w:val="none" w:sz="0" w:space="0" w:color="auto"/>
        <w:bottom w:val="none" w:sz="0" w:space="0" w:color="auto"/>
        <w:right w:val="none" w:sz="0" w:space="0" w:color="auto"/>
      </w:divBdr>
    </w:div>
    <w:div w:id="1149714947">
      <w:bodyDiv w:val="1"/>
      <w:marLeft w:val="0"/>
      <w:marRight w:val="0"/>
      <w:marTop w:val="0"/>
      <w:marBottom w:val="0"/>
      <w:divBdr>
        <w:top w:val="none" w:sz="0" w:space="0" w:color="auto"/>
        <w:left w:val="none" w:sz="0" w:space="0" w:color="auto"/>
        <w:bottom w:val="none" w:sz="0" w:space="0" w:color="auto"/>
        <w:right w:val="none" w:sz="0" w:space="0" w:color="auto"/>
      </w:divBdr>
    </w:div>
    <w:div w:id="1350990496">
      <w:bodyDiv w:val="1"/>
      <w:marLeft w:val="0"/>
      <w:marRight w:val="0"/>
      <w:marTop w:val="0"/>
      <w:marBottom w:val="0"/>
      <w:divBdr>
        <w:top w:val="none" w:sz="0" w:space="0" w:color="auto"/>
        <w:left w:val="none" w:sz="0" w:space="0" w:color="auto"/>
        <w:bottom w:val="none" w:sz="0" w:space="0" w:color="auto"/>
        <w:right w:val="none" w:sz="0" w:space="0" w:color="auto"/>
      </w:divBdr>
    </w:div>
    <w:div w:id="1543401529">
      <w:bodyDiv w:val="1"/>
      <w:marLeft w:val="0"/>
      <w:marRight w:val="0"/>
      <w:marTop w:val="0"/>
      <w:marBottom w:val="0"/>
      <w:divBdr>
        <w:top w:val="none" w:sz="0" w:space="0" w:color="auto"/>
        <w:left w:val="none" w:sz="0" w:space="0" w:color="auto"/>
        <w:bottom w:val="none" w:sz="0" w:space="0" w:color="auto"/>
        <w:right w:val="none" w:sz="0" w:space="0" w:color="auto"/>
      </w:divBdr>
    </w:div>
    <w:div w:id="1546212203">
      <w:bodyDiv w:val="1"/>
      <w:marLeft w:val="0"/>
      <w:marRight w:val="0"/>
      <w:marTop w:val="0"/>
      <w:marBottom w:val="0"/>
      <w:divBdr>
        <w:top w:val="none" w:sz="0" w:space="0" w:color="auto"/>
        <w:left w:val="none" w:sz="0" w:space="0" w:color="auto"/>
        <w:bottom w:val="none" w:sz="0" w:space="0" w:color="auto"/>
        <w:right w:val="none" w:sz="0" w:space="0" w:color="auto"/>
      </w:divBdr>
    </w:div>
    <w:div w:id="1650400911">
      <w:bodyDiv w:val="1"/>
      <w:marLeft w:val="0"/>
      <w:marRight w:val="0"/>
      <w:marTop w:val="0"/>
      <w:marBottom w:val="0"/>
      <w:divBdr>
        <w:top w:val="none" w:sz="0" w:space="0" w:color="auto"/>
        <w:left w:val="none" w:sz="0" w:space="0" w:color="auto"/>
        <w:bottom w:val="none" w:sz="0" w:space="0" w:color="auto"/>
        <w:right w:val="none" w:sz="0" w:space="0" w:color="auto"/>
      </w:divBdr>
    </w:div>
    <w:div w:id="1728870135">
      <w:bodyDiv w:val="1"/>
      <w:marLeft w:val="0"/>
      <w:marRight w:val="0"/>
      <w:marTop w:val="0"/>
      <w:marBottom w:val="0"/>
      <w:divBdr>
        <w:top w:val="none" w:sz="0" w:space="0" w:color="auto"/>
        <w:left w:val="none" w:sz="0" w:space="0" w:color="auto"/>
        <w:bottom w:val="none" w:sz="0" w:space="0" w:color="auto"/>
        <w:right w:val="none" w:sz="0" w:space="0" w:color="auto"/>
      </w:divBdr>
    </w:div>
    <w:div w:id="1892645050">
      <w:bodyDiv w:val="1"/>
      <w:marLeft w:val="0"/>
      <w:marRight w:val="0"/>
      <w:marTop w:val="0"/>
      <w:marBottom w:val="0"/>
      <w:divBdr>
        <w:top w:val="none" w:sz="0" w:space="0" w:color="auto"/>
        <w:left w:val="none" w:sz="0" w:space="0" w:color="auto"/>
        <w:bottom w:val="none" w:sz="0" w:space="0" w:color="auto"/>
        <w:right w:val="none" w:sz="0" w:space="0" w:color="auto"/>
      </w:divBdr>
    </w:div>
    <w:div w:id="1941600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ssenthwaiteparishcouncil@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Bundle Full Council 13 May 2020</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Bundle Full Council 13 May 2020</dc:title>
  <dc:subject>Bundle Full Council 13 May 2020</dc:subject>
  <dc:creator>iBABS</dc:creator>
  <cp:lastModifiedBy>Becx Carter</cp:lastModifiedBy>
  <cp:revision>38</cp:revision>
  <cp:lastPrinted>2023-10-24T18:35:00Z</cp:lastPrinted>
  <dcterms:created xsi:type="dcterms:W3CDTF">2023-10-04T18:25:00Z</dcterms:created>
  <dcterms:modified xsi:type="dcterms:W3CDTF">2023-11-02T15:46:00Z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iBABS</vt:lpwstr>
  </property>
  <property fmtid="{D5CDD505-2E9C-101B-9397-08002B2CF9AE}" pid="4" name="LastSaved">
    <vt:filetime>2020-05-19T00:00:00Z</vt:filetime>
  </property>
</Properties>
</file>